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86" w:rsidRPr="00BB39D4" w:rsidRDefault="00883986" w:rsidP="00883986">
      <w:pPr>
        <w:keepNext/>
        <w:tabs>
          <w:tab w:val="left" w:pos="408"/>
          <w:tab w:val="left" w:pos="2851"/>
          <w:tab w:val="left" w:pos="4080"/>
          <w:tab w:val="left" w:pos="5453"/>
          <w:tab w:val="left" w:pos="6523"/>
          <w:tab w:val="left" w:pos="8338"/>
          <w:tab w:val="left" w:pos="9821"/>
        </w:tabs>
        <w:spacing w:after="60"/>
        <w:jc w:val="center"/>
        <w:outlineLvl w:val="0"/>
        <w:rPr>
          <w:rFonts w:ascii="Arial" w:hAnsi="Arial"/>
          <w:i/>
          <w:snapToGrid w:val="0"/>
          <w:color w:val="000000"/>
          <w:lang w:val="ru-RU"/>
        </w:rPr>
      </w:pPr>
      <w:r>
        <w:rPr>
          <w:rFonts w:ascii="Arial" w:hAnsi="Arial"/>
          <w:b/>
          <w:i/>
          <w:noProof/>
          <w:color w:val="000000"/>
          <w:sz w:val="16"/>
          <w:lang w:val="ru-RU"/>
        </w:rPr>
        <w:drawing>
          <wp:inline distT="0" distB="0" distL="0" distR="0" wp14:anchorId="4EE16263" wp14:editId="37885BCA">
            <wp:extent cx="391795" cy="46291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86" w:rsidRPr="00A403E7" w:rsidRDefault="00883986" w:rsidP="00883986">
      <w:pPr>
        <w:pStyle w:val="1"/>
        <w:spacing w:after="60"/>
        <w:rPr>
          <w:rFonts w:ascii="Times New Roman" w:hAnsi="Times New Roman"/>
          <w:i w:val="0"/>
          <w:sz w:val="28"/>
          <w:szCs w:val="28"/>
        </w:rPr>
      </w:pPr>
      <w:r w:rsidRPr="00A403E7">
        <w:rPr>
          <w:rFonts w:ascii="Times New Roman" w:hAnsi="Times New Roman"/>
          <w:i w:val="0"/>
          <w:caps/>
          <w:sz w:val="28"/>
          <w:szCs w:val="28"/>
        </w:rPr>
        <w:t xml:space="preserve">Міністерство </w:t>
      </w:r>
      <w:r w:rsidRPr="00A403E7">
        <w:rPr>
          <w:rFonts w:ascii="Times New Roman" w:hAnsi="Times New Roman"/>
          <w:i w:val="0"/>
          <w:caps/>
          <w:sz w:val="28"/>
          <w:szCs w:val="28"/>
          <w:lang w:val="uk-UA"/>
        </w:rPr>
        <w:t xml:space="preserve">освіти і науки </w:t>
      </w:r>
      <w:r w:rsidRPr="00A403E7">
        <w:rPr>
          <w:rFonts w:ascii="Times New Roman" w:hAnsi="Times New Roman"/>
          <w:i w:val="0"/>
          <w:caps/>
          <w:sz w:val="28"/>
          <w:szCs w:val="28"/>
        </w:rPr>
        <w:t>України</w:t>
      </w:r>
    </w:p>
    <w:p w:rsidR="00883986" w:rsidRPr="00A403E7" w:rsidRDefault="00883986" w:rsidP="00883986">
      <w:pPr>
        <w:pStyle w:val="1"/>
        <w:spacing w:after="60"/>
        <w:rPr>
          <w:rFonts w:ascii="Times New Roman" w:hAnsi="Times New Roman"/>
          <w:b/>
          <w:i w:val="0"/>
          <w:caps/>
          <w:sz w:val="28"/>
          <w:szCs w:val="28"/>
        </w:rPr>
      </w:pPr>
      <w:r w:rsidRPr="00A403E7">
        <w:rPr>
          <w:rFonts w:ascii="Times New Roman" w:hAnsi="Times New Roman"/>
          <w:b/>
          <w:i w:val="0"/>
          <w:caps/>
          <w:sz w:val="28"/>
          <w:szCs w:val="28"/>
        </w:rPr>
        <w:t>Сумський національний аграрний університет</w:t>
      </w:r>
    </w:p>
    <w:p w:rsidR="00883986" w:rsidRPr="00E46C07" w:rsidRDefault="00883986" w:rsidP="00883986">
      <w:pPr>
        <w:pStyle w:val="1"/>
        <w:spacing w:after="60"/>
        <w:rPr>
          <w:rFonts w:ascii="Times New Roman" w:hAnsi="Times New Roman"/>
          <w:b/>
          <w:i w:val="0"/>
          <w:caps/>
          <w:sz w:val="48"/>
          <w:szCs w:val="48"/>
        </w:rPr>
      </w:pPr>
      <w:proofErr w:type="gramStart"/>
      <w:r w:rsidRPr="00E46C07">
        <w:rPr>
          <w:rFonts w:ascii="Times New Roman" w:hAnsi="Times New Roman"/>
          <w:b/>
          <w:i w:val="0"/>
          <w:caps/>
          <w:sz w:val="48"/>
          <w:szCs w:val="48"/>
        </w:rPr>
        <w:t>р</w:t>
      </w:r>
      <w:proofErr w:type="gramEnd"/>
      <w:r w:rsidRPr="00E46C07">
        <w:rPr>
          <w:rFonts w:ascii="Times New Roman" w:hAnsi="Times New Roman"/>
          <w:b/>
          <w:i w:val="0"/>
          <w:caps/>
          <w:sz w:val="48"/>
          <w:szCs w:val="48"/>
        </w:rPr>
        <w:t>ішення</w:t>
      </w:r>
    </w:p>
    <w:p w:rsidR="00883986" w:rsidRPr="00A403E7" w:rsidRDefault="00883986" w:rsidP="00883986">
      <w:pPr>
        <w:jc w:val="center"/>
        <w:rPr>
          <w:b/>
          <w:szCs w:val="28"/>
        </w:rPr>
      </w:pPr>
    </w:p>
    <w:p w:rsidR="00883986" w:rsidRPr="00A403E7" w:rsidRDefault="00883986" w:rsidP="00883986">
      <w:pPr>
        <w:jc w:val="center"/>
        <w:rPr>
          <w:szCs w:val="28"/>
        </w:rPr>
      </w:pPr>
      <w:r w:rsidRPr="00A403E7">
        <w:rPr>
          <w:szCs w:val="28"/>
        </w:rPr>
        <w:t xml:space="preserve">вченої ради Сумського національного аграрного університету </w:t>
      </w:r>
    </w:p>
    <w:p w:rsidR="00883986" w:rsidRPr="00D51A34" w:rsidRDefault="00883986" w:rsidP="00883986">
      <w:pPr>
        <w:jc w:val="center"/>
        <w:rPr>
          <w:szCs w:val="28"/>
        </w:rPr>
      </w:pPr>
      <w:r w:rsidRPr="00A403E7">
        <w:rPr>
          <w:szCs w:val="28"/>
        </w:rPr>
        <w:t xml:space="preserve">від </w:t>
      </w:r>
      <w:r>
        <w:rPr>
          <w:szCs w:val="28"/>
        </w:rPr>
        <w:t>29 серпня</w:t>
      </w:r>
      <w:r w:rsidRPr="00A403E7">
        <w:rPr>
          <w:szCs w:val="28"/>
        </w:rPr>
        <w:t xml:space="preserve"> 201</w:t>
      </w:r>
      <w:r>
        <w:rPr>
          <w:szCs w:val="28"/>
        </w:rPr>
        <w:t>6</w:t>
      </w:r>
      <w:r w:rsidRPr="00A403E7">
        <w:rPr>
          <w:szCs w:val="28"/>
        </w:rPr>
        <w:t xml:space="preserve"> року</w:t>
      </w:r>
    </w:p>
    <w:p w:rsidR="00883986" w:rsidRPr="00A403E7" w:rsidRDefault="00883986" w:rsidP="00883986">
      <w:pPr>
        <w:pStyle w:val="a5"/>
        <w:ind w:left="0" w:firstLine="540"/>
        <w:rPr>
          <w:b/>
          <w:sz w:val="28"/>
          <w:szCs w:val="28"/>
          <w:lang w:val="uk-UA"/>
        </w:rPr>
      </w:pPr>
    </w:p>
    <w:p w:rsidR="00883986" w:rsidRPr="00A403E7" w:rsidRDefault="00883986" w:rsidP="00883986">
      <w:pPr>
        <w:pStyle w:val="a5"/>
        <w:ind w:left="0" w:firstLine="540"/>
        <w:rPr>
          <w:b/>
          <w:sz w:val="28"/>
          <w:szCs w:val="28"/>
          <w:lang w:val="uk-UA"/>
        </w:rPr>
      </w:pPr>
      <w:r w:rsidRPr="00A403E7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пріоритетні напрями </w:t>
      </w:r>
      <w:r w:rsidRPr="00A403E7">
        <w:rPr>
          <w:b/>
          <w:sz w:val="28"/>
          <w:szCs w:val="28"/>
          <w:lang w:val="uk-UA"/>
        </w:rPr>
        <w:t>науково-</w:t>
      </w:r>
    </w:p>
    <w:p w:rsidR="00883986" w:rsidRPr="00A403E7" w:rsidRDefault="00883986" w:rsidP="00883986">
      <w:pPr>
        <w:pStyle w:val="a5"/>
        <w:ind w:left="0" w:firstLine="540"/>
        <w:rPr>
          <w:b/>
          <w:sz w:val="28"/>
          <w:szCs w:val="28"/>
          <w:lang w:val="uk-UA"/>
        </w:rPr>
      </w:pPr>
      <w:r w:rsidRPr="00A403E7">
        <w:rPr>
          <w:b/>
          <w:sz w:val="28"/>
          <w:szCs w:val="28"/>
          <w:lang w:val="uk-UA"/>
        </w:rPr>
        <w:t>дослідної роботи в університеті</w:t>
      </w:r>
    </w:p>
    <w:p w:rsidR="00883986" w:rsidRPr="00A403E7" w:rsidRDefault="00883986" w:rsidP="00883986">
      <w:pPr>
        <w:ind w:firstLine="540"/>
        <w:rPr>
          <w:szCs w:val="28"/>
        </w:rPr>
      </w:pPr>
    </w:p>
    <w:p w:rsidR="00883986" w:rsidRPr="00A403E7" w:rsidRDefault="00883986" w:rsidP="00883986">
      <w:pPr>
        <w:pStyle w:val="a3"/>
        <w:spacing w:after="0"/>
        <w:ind w:firstLine="539"/>
        <w:jc w:val="both"/>
        <w:rPr>
          <w:szCs w:val="28"/>
        </w:rPr>
      </w:pPr>
      <w:r w:rsidRPr="00A403E7">
        <w:rPr>
          <w:szCs w:val="28"/>
        </w:rPr>
        <w:t xml:space="preserve">Заслухавши та обговоривши доповідь проректора з наукової роботи та економічних питань Маслака О.М. про </w:t>
      </w:r>
      <w:r>
        <w:rPr>
          <w:szCs w:val="28"/>
        </w:rPr>
        <w:t xml:space="preserve">пріоритетні напрями </w:t>
      </w:r>
      <w:r w:rsidRPr="00A403E7">
        <w:rPr>
          <w:szCs w:val="28"/>
        </w:rPr>
        <w:t>науково-дослідної роботи в університеті, вчена рада ухвалює:</w:t>
      </w:r>
    </w:p>
    <w:p w:rsidR="00883986" w:rsidRPr="00A403E7" w:rsidRDefault="00883986" w:rsidP="00883986">
      <w:pPr>
        <w:pStyle w:val="a3"/>
        <w:spacing w:after="0"/>
        <w:ind w:firstLine="540"/>
        <w:jc w:val="both"/>
        <w:rPr>
          <w:szCs w:val="28"/>
        </w:rPr>
      </w:pPr>
      <w:r w:rsidRPr="00A403E7">
        <w:rPr>
          <w:szCs w:val="28"/>
        </w:rPr>
        <w:t>1. Доповідь проректора з наукової роботи та економічних питань Маслака</w:t>
      </w:r>
      <w:r>
        <w:rPr>
          <w:szCs w:val="28"/>
        </w:rPr>
        <w:t> </w:t>
      </w:r>
      <w:r w:rsidRPr="00A403E7">
        <w:rPr>
          <w:szCs w:val="28"/>
        </w:rPr>
        <w:t>О.М. взяти до відома.</w:t>
      </w:r>
    </w:p>
    <w:p w:rsidR="00883986" w:rsidRDefault="00883986" w:rsidP="00883986">
      <w:pPr>
        <w:pStyle w:val="a3"/>
        <w:spacing w:after="0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A403E7">
        <w:rPr>
          <w:szCs w:val="28"/>
        </w:rPr>
        <w:t xml:space="preserve">. </w:t>
      </w:r>
      <w:r>
        <w:rPr>
          <w:szCs w:val="28"/>
        </w:rPr>
        <w:t xml:space="preserve">Тематику проведення науково-дослідної роботи в університеті, сформовану виходячи з пріоритетних напрямів наукової діяльності, визначених Міністерством науки і освіти України </w:t>
      </w:r>
      <w:r w:rsidRPr="00A403E7">
        <w:rPr>
          <w:szCs w:val="28"/>
        </w:rPr>
        <w:t>на 201</w:t>
      </w:r>
      <w:r w:rsidRPr="00D26D27">
        <w:rPr>
          <w:szCs w:val="28"/>
          <w:lang w:val="ru-RU"/>
        </w:rPr>
        <w:t>6</w:t>
      </w:r>
      <w:r>
        <w:rPr>
          <w:szCs w:val="28"/>
          <w:lang w:val="ru-RU"/>
        </w:rPr>
        <w:t>-2017 роки</w:t>
      </w:r>
      <w:r w:rsidRPr="00A403E7">
        <w:rPr>
          <w:szCs w:val="28"/>
        </w:rPr>
        <w:t>, схвалити.</w:t>
      </w:r>
    </w:p>
    <w:p w:rsidR="00883986" w:rsidRPr="00A403E7" w:rsidRDefault="00883986" w:rsidP="00883986">
      <w:pPr>
        <w:pStyle w:val="a3"/>
        <w:spacing w:after="0"/>
        <w:ind w:firstLine="540"/>
        <w:jc w:val="both"/>
        <w:rPr>
          <w:szCs w:val="28"/>
        </w:rPr>
      </w:pPr>
      <w:r>
        <w:rPr>
          <w:szCs w:val="28"/>
        </w:rPr>
        <w:t xml:space="preserve">3. У термін до 23 вересня 2016 року завершити роботу на факультетах з планування наукової роботи на 2016/17 навчальний рік, враховуючи структуру загального навантаження та контрактні зобов’язання. </w:t>
      </w:r>
    </w:p>
    <w:p w:rsidR="00883986" w:rsidRPr="00A403E7" w:rsidRDefault="00883986" w:rsidP="00883986">
      <w:pPr>
        <w:pStyle w:val="a3"/>
        <w:spacing w:after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A403E7">
        <w:rPr>
          <w:szCs w:val="28"/>
        </w:rPr>
        <w:t>. Деканам, завідувачам кафедр:</w:t>
      </w:r>
    </w:p>
    <w:p w:rsidR="00883986" w:rsidRPr="00A403E7" w:rsidRDefault="00883986" w:rsidP="00883986">
      <w:pPr>
        <w:pStyle w:val="a3"/>
        <w:spacing w:after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A403E7">
        <w:rPr>
          <w:szCs w:val="28"/>
        </w:rPr>
        <w:t xml:space="preserve">.1. Забезпечити за результатами виконання науково-дослідних </w:t>
      </w:r>
      <w:proofErr w:type="spellStart"/>
      <w:r w:rsidRPr="00A403E7">
        <w:rPr>
          <w:szCs w:val="28"/>
        </w:rPr>
        <w:t>тематик</w:t>
      </w:r>
      <w:proofErr w:type="spellEnd"/>
      <w:r w:rsidRPr="00A403E7">
        <w:rPr>
          <w:szCs w:val="28"/>
        </w:rPr>
        <w:t xml:space="preserve">, </w:t>
      </w:r>
      <w:proofErr w:type="spellStart"/>
      <w:r w:rsidRPr="00A403E7">
        <w:rPr>
          <w:szCs w:val="28"/>
        </w:rPr>
        <w:t>госпдоговірних</w:t>
      </w:r>
      <w:proofErr w:type="spellEnd"/>
      <w:r w:rsidRPr="00A403E7">
        <w:rPr>
          <w:szCs w:val="28"/>
        </w:rPr>
        <w:t xml:space="preserve"> та держбюджетних тем видання монографій та публікацію статей у науково-метричних базах даних </w:t>
      </w:r>
      <w:proofErr w:type="spellStart"/>
      <w:r w:rsidRPr="00A403E7">
        <w:rPr>
          <w:szCs w:val="28"/>
        </w:rPr>
        <w:t>Scopus</w:t>
      </w:r>
      <w:proofErr w:type="spellEnd"/>
      <w:r w:rsidRPr="00A403E7">
        <w:rPr>
          <w:szCs w:val="28"/>
        </w:rPr>
        <w:t xml:space="preserve"> та </w:t>
      </w:r>
      <w:proofErr w:type="spellStart"/>
      <w:r w:rsidRPr="00A403E7">
        <w:rPr>
          <w:szCs w:val="28"/>
        </w:rPr>
        <w:t>Web</w:t>
      </w:r>
      <w:proofErr w:type="spellEnd"/>
      <w:r w:rsidRPr="00A403E7">
        <w:rPr>
          <w:szCs w:val="28"/>
        </w:rPr>
        <w:t xml:space="preserve"> </w:t>
      </w:r>
      <w:proofErr w:type="spellStart"/>
      <w:r w:rsidRPr="00A403E7">
        <w:rPr>
          <w:szCs w:val="28"/>
        </w:rPr>
        <w:t>of</w:t>
      </w:r>
      <w:proofErr w:type="spellEnd"/>
      <w:r w:rsidRPr="00A403E7">
        <w:rPr>
          <w:szCs w:val="28"/>
        </w:rPr>
        <w:t xml:space="preserve"> </w:t>
      </w:r>
      <w:proofErr w:type="spellStart"/>
      <w:r w:rsidRPr="00A403E7">
        <w:rPr>
          <w:szCs w:val="28"/>
        </w:rPr>
        <w:t>Science</w:t>
      </w:r>
      <w:proofErr w:type="spellEnd"/>
      <w:r w:rsidRPr="00A403E7">
        <w:rPr>
          <w:szCs w:val="28"/>
        </w:rPr>
        <w:t>;</w:t>
      </w:r>
    </w:p>
    <w:p w:rsidR="00883986" w:rsidRPr="00A403E7" w:rsidRDefault="00883986" w:rsidP="00883986">
      <w:pPr>
        <w:pStyle w:val="a3"/>
        <w:spacing w:after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A403E7">
        <w:rPr>
          <w:szCs w:val="28"/>
        </w:rPr>
        <w:t xml:space="preserve">.2. Забезпечити публікацію аспірантами (докторантами) не менше однієї статті в журналах науково-метричних базах даних </w:t>
      </w:r>
      <w:proofErr w:type="spellStart"/>
      <w:r w:rsidRPr="00A403E7">
        <w:rPr>
          <w:szCs w:val="28"/>
        </w:rPr>
        <w:t>Scopus</w:t>
      </w:r>
      <w:proofErr w:type="spellEnd"/>
      <w:r w:rsidRPr="00A403E7">
        <w:rPr>
          <w:szCs w:val="28"/>
        </w:rPr>
        <w:t xml:space="preserve"> та </w:t>
      </w:r>
      <w:proofErr w:type="spellStart"/>
      <w:r w:rsidRPr="00A403E7">
        <w:rPr>
          <w:szCs w:val="28"/>
        </w:rPr>
        <w:t>Web</w:t>
      </w:r>
      <w:proofErr w:type="spellEnd"/>
      <w:r w:rsidRPr="00A403E7">
        <w:rPr>
          <w:szCs w:val="28"/>
        </w:rPr>
        <w:t xml:space="preserve"> </w:t>
      </w:r>
      <w:proofErr w:type="spellStart"/>
      <w:r w:rsidRPr="00A403E7">
        <w:rPr>
          <w:szCs w:val="28"/>
        </w:rPr>
        <w:t>of</w:t>
      </w:r>
      <w:proofErr w:type="spellEnd"/>
      <w:r w:rsidRPr="00A403E7">
        <w:rPr>
          <w:szCs w:val="28"/>
        </w:rPr>
        <w:t xml:space="preserve"> </w:t>
      </w:r>
      <w:proofErr w:type="spellStart"/>
      <w:r w:rsidRPr="00A403E7">
        <w:rPr>
          <w:szCs w:val="28"/>
        </w:rPr>
        <w:t>Science</w:t>
      </w:r>
      <w:proofErr w:type="spellEnd"/>
      <w:r w:rsidRPr="00A403E7">
        <w:rPr>
          <w:szCs w:val="28"/>
        </w:rPr>
        <w:t>;</w:t>
      </w:r>
    </w:p>
    <w:p w:rsidR="00883986" w:rsidRDefault="00883986" w:rsidP="00883986">
      <w:pPr>
        <w:pStyle w:val="a3"/>
        <w:spacing w:after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A403E7">
        <w:rPr>
          <w:szCs w:val="28"/>
        </w:rPr>
        <w:t>.</w:t>
      </w:r>
      <w:r>
        <w:rPr>
          <w:szCs w:val="28"/>
        </w:rPr>
        <w:t>3</w:t>
      </w:r>
      <w:r w:rsidRPr="00A403E7">
        <w:rPr>
          <w:szCs w:val="28"/>
        </w:rPr>
        <w:t>. Активізувати міжнародну наукову діяльність, зокрема через проходження науково-педагогічними працівниками закордонного стажування, участі у міжнародних грантах та видання монографій за кордоном.</w:t>
      </w:r>
    </w:p>
    <w:p w:rsidR="00883986" w:rsidRDefault="00883986" w:rsidP="00883986">
      <w:pPr>
        <w:pStyle w:val="2"/>
        <w:spacing w:after="0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A403E7">
        <w:rPr>
          <w:sz w:val="28"/>
          <w:szCs w:val="28"/>
          <w:lang w:val="uk-UA"/>
        </w:rPr>
        <w:t>. Деканам спільно з науково-дослідною частиною (Данько Ю.І.)  здійснювати щомісячний контроль за виконанням планів наукової роботи факультетів та розгляд відповідних питань на науково-координаційній раді університету.</w:t>
      </w:r>
    </w:p>
    <w:p w:rsidR="00883986" w:rsidRPr="00A403E7" w:rsidRDefault="00883986" w:rsidP="00883986">
      <w:pPr>
        <w:tabs>
          <w:tab w:val="left" w:pos="851"/>
        </w:tabs>
        <w:ind w:firstLine="540"/>
        <w:jc w:val="both"/>
        <w:rPr>
          <w:b/>
          <w:szCs w:val="28"/>
        </w:rPr>
      </w:pPr>
      <w:r>
        <w:rPr>
          <w:szCs w:val="28"/>
        </w:rPr>
        <w:t>6</w:t>
      </w:r>
      <w:r w:rsidRPr="00A403E7">
        <w:rPr>
          <w:szCs w:val="28"/>
        </w:rPr>
        <w:t xml:space="preserve">. Контроль за виконанням цього рішення покласти на проректора з наукової роботи та економічних питань Маслака О.М. </w:t>
      </w:r>
    </w:p>
    <w:p w:rsidR="00883986" w:rsidRPr="00A403E7" w:rsidRDefault="00883986" w:rsidP="00883986">
      <w:pPr>
        <w:pStyle w:val="a3"/>
        <w:spacing w:after="0"/>
        <w:ind w:firstLine="540"/>
        <w:rPr>
          <w:b/>
          <w:szCs w:val="28"/>
        </w:rPr>
      </w:pPr>
    </w:p>
    <w:p w:rsidR="001561EC" w:rsidRDefault="00883986" w:rsidP="00883986">
      <w:pPr>
        <w:pStyle w:val="a3"/>
        <w:spacing w:after="0"/>
        <w:ind w:firstLine="540"/>
      </w:pPr>
      <w:r w:rsidRPr="00A403E7">
        <w:rPr>
          <w:b/>
          <w:szCs w:val="28"/>
        </w:rPr>
        <w:t>Голова вченої ради, д.с.-</w:t>
      </w:r>
      <w:proofErr w:type="spellStart"/>
      <w:r w:rsidRPr="00A403E7">
        <w:rPr>
          <w:b/>
          <w:szCs w:val="28"/>
        </w:rPr>
        <w:t>г.н</w:t>
      </w:r>
      <w:proofErr w:type="spellEnd"/>
      <w:r w:rsidRPr="00A403E7">
        <w:rPr>
          <w:b/>
          <w:szCs w:val="28"/>
        </w:rPr>
        <w:t xml:space="preserve">., професор </w:t>
      </w:r>
      <w:r w:rsidRPr="00A403E7">
        <w:rPr>
          <w:b/>
          <w:szCs w:val="28"/>
        </w:rPr>
        <w:tab/>
      </w:r>
      <w:r w:rsidRPr="00A403E7">
        <w:rPr>
          <w:b/>
          <w:szCs w:val="28"/>
        </w:rPr>
        <w:tab/>
      </w:r>
      <w:r w:rsidRPr="00A403E7">
        <w:rPr>
          <w:b/>
          <w:szCs w:val="28"/>
        </w:rPr>
        <w:tab/>
      </w:r>
      <w:r w:rsidRPr="00A403E7">
        <w:rPr>
          <w:b/>
          <w:szCs w:val="28"/>
        </w:rPr>
        <w:tab/>
        <w:t xml:space="preserve">В.І. </w:t>
      </w:r>
      <w:proofErr w:type="spellStart"/>
      <w:r w:rsidRPr="00A403E7">
        <w:rPr>
          <w:b/>
          <w:szCs w:val="28"/>
        </w:rPr>
        <w:t>Ладика</w:t>
      </w:r>
      <w:bookmarkStart w:id="0" w:name="_GoBack"/>
      <w:bookmarkEnd w:id="0"/>
      <w:proofErr w:type="spellEnd"/>
    </w:p>
    <w:sectPr w:rsidR="0015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86"/>
    <w:rsid w:val="001561EC"/>
    <w:rsid w:val="0088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83986"/>
    <w:pPr>
      <w:keepNext/>
      <w:tabs>
        <w:tab w:val="left" w:pos="408"/>
        <w:tab w:val="left" w:pos="2851"/>
        <w:tab w:val="left" w:pos="4080"/>
        <w:tab w:val="left" w:pos="5453"/>
        <w:tab w:val="left" w:pos="6523"/>
        <w:tab w:val="left" w:pos="8338"/>
        <w:tab w:val="left" w:pos="9821"/>
      </w:tabs>
      <w:jc w:val="center"/>
      <w:outlineLvl w:val="0"/>
    </w:pPr>
    <w:rPr>
      <w:rFonts w:ascii="Arial" w:hAnsi="Arial"/>
      <w:i/>
      <w:snapToGrid w:val="0"/>
      <w:color w:val="000000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986"/>
    <w:rPr>
      <w:rFonts w:ascii="Arial" w:eastAsia="Times New Roman" w:hAnsi="Arial" w:cs="Times New Roman"/>
      <w:i/>
      <w:snapToGrid w:val="0"/>
      <w:color w:val="000000"/>
      <w:sz w:val="24"/>
      <w:szCs w:val="20"/>
      <w:lang w:eastAsia="ru-RU"/>
    </w:rPr>
  </w:style>
  <w:style w:type="paragraph" w:styleId="a3">
    <w:name w:val="Body Text"/>
    <w:basedOn w:val="a"/>
    <w:link w:val="a4"/>
    <w:rsid w:val="00883986"/>
    <w:pPr>
      <w:spacing w:after="120"/>
    </w:pPr>
  </w:style>
  <w:style w:type="character" w:customStyle="1" w:styleId="a4">
    <w:name w:val="Основной текст Знак"/>
    <w:basedOn w:val="a0"/>
    <w:link w:val="a3"/>
    <w:rsid w:val="0088398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"/>
    <w:basedOn w:val="a"/>
    <w:rsid w:val="00883986"/>
    <w:pPr>
      <w:ind w:left="283" w:hanging="283"/>
    </w:pPr>
    <w:rPr>
      <w:sz w:val="20"/>
      <w:lang w:val="ru-RU"/>
    </w:rPr>
  </w:style>
  <w:style w:type="paragraph" w:styleId="2">
    <w:name w:val="List Continue 2"/>
    <w:basedOn w:val="a"/>
    <w:rsid w:val="00883986"/>
    <w:pPr>
      <w:spacing w:after="120"/>
      <w:ind w:left="566"/>
    </w:pPr>
    <w:rPr>
      <w:sz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839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986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83986"/>
    <w:pPr>
      <w:keepNext/>
      <w:tabs>
        <w:tab w:val="left" w:pos="408"/>
        <w:tab w:val="left" w:pos="2851"/>
        <w:tab w:val="left" w:pos="4080"/>
        <w:tab w:val="left" w:pos="5453"/>
        <w:tab w:val="left" w:pos="6523"/>
        <w:tab w:val="left" w:pos="8338"/>
        <w:tab w:val="left" w:pos="9821"/>
      </w:tabs>
      <w:jc w:val="center"/>
      <w:outlineLvl w:val="0"/>
    </w:pPr>
    <w:rPr>
      <w:rFonts w:ascii="Arial" w:hAnsi="Arial"/>
      <w:i/>
      <w:snapToGrid w:val="0"/>
      <w:color w:val="000000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986"/>
    <w:rPr>
      <w:rFonts w:ascii="Arial" w:eastAsia="Times New Roman" w:hAnsi="Arial" w:cs="Times New Roman"/>
      <w:i/>
      <w:snapToGrid w:val="0"/>
      <w:color w:val="000000"/>
      <w:sz w:val="24"/>
      <w:szCs w:val="20"/>
      <w:lang w:eastAsia="ru-RU"/>
    </w:rPr>
  </w:style>
  <w:style w:type="paragraph" w:styleId="a3">
    <w:name w:val="Body Text"/>
    <w:basedOn w:val="a"/>
    <w:link w:val="a4"/>
    <w:rsid w:val="00883986"/>
    <w:pPr>
      <w:spacing w:after="120"/>
    </w:pPr>
  </w:style>
  <w:style w:type="character" w:customStyle="1" w:styleId="a4">
    <w:name w:val="Основной текст Знак"/>
    <w:basedOn w:val="a0"/>
    <w:link w:val="a3"/>
    <w:rsid w:val="0088398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"/>
    <w:basedOn w:val="a"/>
    <w:rsid w:val="00883986"/>
    <w:pPr>
      <w:ind w:left="283" w:hanging="283"/>
    </w:pPr>
    <w:rPr>
      <w:sz w:val="20"/>
      <w:lang w:val="ru-RU"/>
    </w:rPr>
  </w:style>
  <w:style w:type="paragraph" w:styleId="2">
    <w:name w:val="List Continue 2"/>
    <w:basedOn w:val="a"/>
    <w:rsid w:val="00883986"/>
    <w:pPr>
      <w:spacing w:after="120"/>
      <w:ind w:left="566"/>
    </w:pPr>
    <w:rPr>
      <w:sz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839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98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</dc:creator>
  <cp:lastModifiedBy>00000</cp:lastModifiedBy>
  <cp:revision>1</cp:revision>
  <dcterms:created xsi:type="dcterms:W3CDTF">2016-08-29T15:44:00Z</dcterms:created>
  <dcterms:modified xsi:type="dcterms:W3CDTF">2016-08-29T15:44:00Z</dcterms:modified>
</cp:coreProperties>
</file>