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4" w:rsidRPr="002D1EA4" w:rsidRDefault="002D1EA4" w:rsidP="00126E73">
      <w:pPr>
        <w:spacing w:line="360" w:lineRule="auto"/>
        <w:ind w:left="-709" w:right="-426" w:firstLine="284"/>
        <w:jc w:val="center"/>
        <w:rPr>
          <w:lang w:val="uk-UA"/>
        </w:rPr>
      </w:pPr>
      <w:r w:rsidRPr="005B2303">
        <w:rPr>
          <w:b/>
          <w:sz w:val="28"/>
          <w:szCs w:val="28"/>
          <w:lang w:val="uk-UA"/>
        </w:rPr>
        <w:t>І ЕТАП ВСЕУКРАЇНСЬКОЇ УЧНІВСЬКОЇ ОЛІМПІАДИ  З МАТЕМАТИКИ</w:t>
      </w:r>
      <w:r w:rsidR="0015195D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>СУМСЬКОГО НАУ</w:t>
      </w:r>
    </w:p>
    <w:p w:rsidR="002D1EA4" w:rsidRPr="005B2303" w:rsidRDefault="002D1EA4" w:rsidP="00126E73">
      <w:pPr>
        <w:ind w:right="-426"/>
        <w:rPr>
          <w:lang w:val="uk-UA"/>
        </w:rPr>
      </w:pPr>
    </w:p>
    <w:p w:rsidR="002D1EA4" w:rsidRPr="005B2303" w:rsidRDefault="002D1EA4" w:rsidP="00126E73">
      <w:pPr>
        <w:spacing w:line="276" w:lineRule="auto"/>
        <w:ind w:right="-426"/>
        <w:rPr>
          <w:lang w:val="uk-UA"/>
        </w:rPr>
      </w:pPr>
    </w:p>
    <w:p w:rsidR="002D1EA4" w:rsidRPr="005B2303" w:rsidRDefault="002D1EA4" w:rsidP="00126E73">
      <w:pPr>
        <w:spacing w:line="276" w:lineRule="auto"/>
        <w:ind w:left="-709" w:right="-426" w:firstLine="284"/>
        <w:jc w:val="center"/>
        <w:rPr>
          <w:lang w:val="uk-UA"/>
        </w:rPr>
      </w:pPr>
      <w:r w:rsidRPr="005B2303">
        <w:rPr>
          <w:sz w:val="28"/>
          <w:szCs w:val="28"/>
          <w:lang w:val="uk-UA"/>
        </w:rPr>
        <w:t>ОРІЄНТОВАНІ КРИТЕРІЇ ОЦІНЮВАННЯ ЗАВДАНЬ</w:t>
      </w:r>
    </w:p>
    <w:p w:rsidR="002D1EA4" w:rsidRPr="005B2303" w:rsidRDefault="002D1EA4" w:rsidP="00126E73">
      <w:pPr>
        <w:spacing w:line="276" w:lineRule="auto"/>
        <w:ind w:left="-709" w:right="-426" w:firstLine="284"/>
        <w:jc w:val="both"/>
        <w:rPr>
          <w:lang w:val="uk-UA"/>
        </w:rPr>
      </w:pPr>
    </w:p>
    <w:tbl>
      <w:tblPr>
        <w:tblW w:w="10347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98"/>
        <w:gridCol w:w="1134"/>
        <w:gridCol w:w="8015"/>
      </w:tblGrid>
      <w:tr w:rsidR="002D1EA4" w:rsidRPr="005B2303" w:rsidTr="002D1EA4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Pr="002D1EA4" w:rsidRDefault="002D1EA4" w:rsidP="00126E73">
            <w:pPr>
              <w:spacing w:line="276" w:lineRule="auto"/>
              <w:ind w:left="-44" w:right="-173"/>
              <w:jc w:val="center"/>
              <w:rPr>
                <w:b/>
                <w:lang w:val="uk-UA"/>
              </w:rPr>
            </w:pPr>
            <w:r w:rsidRPr="002D1EA4">
              <w:rPr>
                <w:b/>
                <w:lang w:val="uk-UA"/>
              </w:rPr>
              <w:t>№</w:t>
            </w:r>
          </w:p>
          <w:p w:rsidR="002D1EA4" w:rsidRPr="002D1EA4" w:rsidRDefault="002D1EA4" w:rsidP="00126E73">
            <w:pPr>
              <w:spacing w:line="276" w:lineRule="auto"/>
              <w:ind w:left="-44" w:right="-173"/>
              <w:jc w:val="center"/>
              <w:rPr>
                <w:b/>
                <w:lang w:val="uk-UA"/>
              </w:rPr>
            </w:pPr>
            <w:r w:rsidRPr="002D1EA4">
              <w:rPr>
                <w:b/>
                <w:lang w:val="uk-UA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2D1EA4" w:rsidRDefault="002D1EA4" w:rsidP="00126E73">
            <w:pPr>
              <w:spacing w:line="276" w:lineRule="auto"/>
              <w:ind w:left="-43" w:right="-78"/>
              <w:jc w:val="center"/>
              <w:rPr>
                <w:b/>
                <w:lang w:val="uk-UA"/>
              </w:rPr>
            </w:pPr>
            <w:r w:rsidRPr="002D1EA4">
              <w:rPr>
                <w:b/>
                <w:lang w:val="uk-UA"/>
              </w:rPr>
              <w:t>Кількість балів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2D1EA4" w:rsidRDefault="002D1EA4" w:rsidP="00126E73">
            <w:pPr>
              <w:spacing w:line="276" w:lineRule="auto"/>
              <w:ind w:left="34" w:right="-285"/>
              <w:jc w:val="center"/>
              <w:rPr>
                <w:b/>
                <w:lang w:val="uk-UA"/>
              </w:rPr>
            </w:pPr>
            <w:r w:rsidRPr="002D1EA4">
              <w:rPr>
                <w:b/>
                <w:lang w:val="uk-UA"/>
              </w:rPr>
              <w:t>Коментар</w:t>
            </w:r>
          </w:p>
        </w:tc>
      </w:tr>
      <w:tr w:rsidR="002D1EA4" w:rsidRPr="005B2303" w:rsidTr="002D1EA4">
        <w:trPr>
          <w:trHeight w:val="3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Default="002D1EA4" w:rsidP="00126E73">
            <w:pPr>
              <w:tabs>
                <w:tab w:val="left" w:pos="429"/>
                <w:tab w:val="center" w:pos="884"/>
              </w:tabs>
              <w:spacing w:line="276" w:lineRule="auto"/>
              <w:ind w:left="3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tabs>
                <w:tab w:val="left" w:pos="429"/>
                <w:tab w:val="center" w:pos="884"/>
              </w:tabs>
              <w:spacing w:line="276" w:lineRule="auto"/>
              <w:ind w:left="3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33"/>
              <w:rPr>
                <w:sz w:val="28"/>
                <w:szCs w:val="28"/>
                <w:lang w:val="uk-UA"/>
              </w:rPr>
            </w:pPr>
          </w:p>
        </w:tc>
      </w:tr>
      <w:tr w:rsidR="002D1EA4" w:rsidRPr="005B2303" w:rsidTr="002D1EA4">
        <w:trPr>
          <w:trHeight w:val="34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Pr="005B2303" w:rsidRDefault="002D1EA4" w:rsidP="00126E73">
            <w:pPr>
              <w:tabs>
                <w:tab w:val="left" w:pos="429"/>
                <w:tab w:val="center" w:pos="884"/>
              </w:tabs>
              <w:spacing w:line="276" w:lineRule="auto"/>
              <w:ind w:left="3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tabs>
                <w:tab w:val="left" w:pos="429"/>
                <w:tab w:val="center" w:pos="884"/>
              </w:tabs>
              <w:spacing w:line="276" w:lineRule="auto"/>
              <w:ind w:left="34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33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Повне правильне розв’язання</w:t>
            </w:r>
            <w:r>
              <w:rPr>
                <w:sz w:val="28"/>
                <w:szCs w:val="28"/>
                <w:lang w:val="uk-UA"/>
              </w:rPr>
              <w:t xml:space="preserve"> задачі</w:t>
            </w:r>
          </w:p>
        </w:tc>
      </w:tr>
      <w:tr w:rsidR="002D1EA4" w:rsidRPr="005B2303" w:rsidTr="002D1EA4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Pr="005B2303" w:rsidRDefault="002D1EA4" w:rsidP="00126E73">
            <w:pPr>
              <w:spacing w:line="276" w:lineRule="auto"/>
              <w:ind w:left="34" w:right="-2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5B2303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12</w:t>
            </w:r>
          </w:p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33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Розв’язання в цілому вірне. Однак воно містить ряд помилок, або не розглянуті окремі випадки, але може стати правильним після невеликих виправлень або доповнень.</w:t>
            </w:r>
          </w:p>
        </w:tc>
      </w:tr>
      <w:tr w:rsidR="002D1EA4" w:rsidRPr="005B2303" w:rsidTr="002D1EA4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Pr="005B2303" w:rsidRDefault="002D1EA4" w:rsidP="00126E73">
            <w:pPr>
              <w:spacing w:line="276" w:lineRule="auto"/>
              <w:ind w:left="34" w:right="-2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B2303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33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Правильно розглянуто один з двох  істотних випадків.</w:t>
            </w:r>
          </w:p>
        </w:tc>
      </w:tr>
      <w:tr w:rsidR="002D1EA4" w:rsidRPr="005B2303" w:rsidTr="002D1EA4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Pr="005B2303" w:rsidRDefault="002D1EA4" w:rsidP="00126E73">
            <w:pPr>
              <w:spacing w:line="276" w:lineRule="auto"/>
              <w:ind w:left="34" w:right="-2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-4</w:t>
            </w:r>
          </w:p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33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Розглянуто окремі важливі випадки за відсутності розв’язання (або при помилковому розв’язанні).</w:t>
            </w:r>
          </w:p>
        </w:tc>
      </w:tr>
      <w:tr w:rsidR="002D1EA4" w:rsidRPr="005B2303" w:rsidTr="002D1EA4">
        <w:trPr>
          <w:trHeight w:val="28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A4" w:rsidRPr="005B2303" w:rsidRDefault="002D1EA4" w:rsidP="00126E73">
            <w:pPr>
              <w:spacing w:line="276" w:lineRule="auto"/>
              <w:ind w:left="34" w:right="-2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0</w:t>
            </w:r>
          </w:p>
          <w:p w:rsidR="002D1EA4" w:rsidRPr="005B2303" w:rsidRDefault="002D1EA4" w:rsidP="00126E73">
            <w:pPr>
              <w:spacing w:line="276" w:lineRule="auto"/>
              <w:ind w:left="34" w:right="-108"/>
              <w:jc w:val="center"/>
              <w:rPr>
                <w:lang w:val="uk-UA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A4" w:rsidRPr="005B2303" w:rsidRDefault="002D1EA4" w:rsidP="00126E73">
            <w:pPr>
              <w:spacing w:line="276" w:lineRule="auto"/>
              <w:ind w:left="34" w:right="33"/>
              <w:rPr>
                <w:lang w:val="uk-UA"/>
              </w:rPr>
            </w:pPr>
            <w:r w:rsidRPr="005B2303">
              <w:rPr>
                <w:sz w:val="28"/>
                <w:szCs w:val="28"/>
                <w:lang w:val="uk-UA"/>
              </w:rPr>
              <w:t>Розв’язання неправильне, просування відсутні. Розв’язання відсутнє.</w:t>
            </w:r>
          </w:p>
        </w:tc>
      </w:tr>
    </w:tbl>
    <w:p w:rsidR="002D1EA4" w:rsidRDefault="002D1EA4" w:rsidP="00126E73">
      <w:pPr>
        <w:ind w:right="-426"/>
        <w:jc w:val="both"/>
        <w:rPr>
          <w:sz w:val="28"/>
          <w:szCs w:val="28"/>
          <w:lang w:val="uk-UA"/>
        </w:rPr>
      </w:pPr>
    </w:p>
    <w:p w:rsidR="002D1EA4" w:rsidRPr="005B2303" w:rsidRDefault="002D1EA4" w:rsidP="00126E73">
      <w:pPr>
        <w:ind w:right="-426"/>
        <w:jc w:val="both"/>
        <w:rPr>
          <w:lang w:val="uk-UA"/>
        </w:rPr>
      </w:pPr>
    </w:p>
    <w:p w:rsidR="002D1EA4" w:rsidRPr="005B2303" w:rsidRDefault="002D1EA4" w:rsidP="00126E73">
      <w:pPr>
        <w:ind w:right="-426"/>
        <w:rPr>
          <w:lang w:val="uk-UA"/>
        </w:rPr>
      </w:pPr>
    </w:p>
    <w:p w:rsidR="002D1EA4" w:rsidRPr="005B2303" w:rsidRDefault="002D1EA4" w:rsidP="00126E73">
      <w:pPr>
        <w:ind w:left="-709" w:right="-426" w:firstLine="284"/>
        <w:jc w:val="center"/>
        <w:rPr>
          <w:lang w:val="uk-UA"/>
        </w:rPr>
      </w:pPr>
    </w:p>
    <w:p w:rsidR="002D1EA4" w:rsidRDefault="002D1EA4" w:rsidP="00126E7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D1EA4" w:rsidRDefault="002D1EA4" w:rsidP="00126E73">
      <w:pPr>
        <w:ind w:left="-709" w:right="-426" w:firstLine="284"/>
        <w:jc w:val="center"/>
        <w:rPr>
          <w:b/>
          <w:sz w:val="28"/>
          <w:szCs w:val="28"/>
          <w:lang w:val="uk-UA"/>
        </w:rPr>
      </w:pPr>
      <w:r w:rsidRPr="005B2303">
        <w:rPr>
          <w:b/>
          <w:sz w:val="28"/>
          <w:szCs w:val="28"/>
          <w:lang w:val="uk-UA"/>
        </w:rPr>
        <w:lastRenderedPageBreak/>
        <w:t xml:space="preserve">ЗАВДАННЯ ДЛЯ І ЕТАПУ ВСЕУКРАЇНСЬКОЇ ОЛІМПІАДИ  </w:t>
      </w:r>
    </w:p>
    <w:p w:rsidR="00F07297" w:rsidRDefault="002D1EA4" w:rsidP="00126E73">
      <w:pPr>
        <w:ind w:left="-709" w:right="-426" w:firstLine="284"/>
        <w:jc w:val="center"/>
        <w:rPr>
          <w:b/>
          <w:sz w:val="28"/>
          <w:szCs w:val="28"/>
          <w:lang w:val="uk-UA"/>
        </w:rPr>
      </w:pPr>
      <w:r w:rsidRPr="005B2303">
        <w:rPr>
          <w:b/>
          <w:sz w:val="28"/>
          <w:szCs w:val="28"/>
          <w:lang w:val="uk-UA"/>
        </w:rPr>
        <w:t>З</w:t>
      </w:r>
      <w:r w:rsidRPr="005B2303">
        <w:rPr>
          <w:rFonts w:ascii="Cousine" w:eastAsia="Cousine" w:hAnsi="Cousine" w:cs="Cousine"/>
          <w:b/>
          <w:sz w:val="28"/>
          <w:szCs w:val="28"/>
          <w:lang w:val="uk-UA"/>
        </w:rPr>
        <w:t xml:space="preserve"> МАТЕМАТИКИ</w:t>
      </w:r>
      <w:r>
        <w:rPr>
          <w:b/>
          <w:sz w:val="28"/>
          <w:szCs w:val="28"/>
          <w:lang w:val="uk-UA"/>
        </w:rPr>
        <w:t>СУМСЬКОГО НАУ</w:t>
      </w:r>
    </w:p>
    <w:p w:rsidR="00EC09E3" w:rsidRPr="00707005" w:rsidRDefault="00EC09E3" w:rsidP="00126E73">
      <w:pPr>
        <w:ind w:left="-709" w:right="-426" w:firstLine="284"/>
        <w:jc w:val="center"/>
        <w:rPr>
          <w:b/>
          <w:lang w:val="uk-UA"/>
        </w:rPr>
      </w:pPr>
    </w:p>
    <w:p w:rsidR="00EC09E3" w:rsidRPr="00EC09E3" w:rsidRDefault="00EC09E3" w:rsidP="00126E73">
      <w:pPr>
        <w:pStyle w:val="a3"/>
        <w:widowControl w:val="0"/>
        <w:numPr>
          <w:ilvl w:val="0"/>
          <w:numId w:val="4"/>
        </w:numPr>
        <w:ind w:left="0" w:hanging="284"/>
        <w:jc w:val="both"/>
        <w:rPr>
          <w:sz w:val="28"/>
          <w:szCs w:val="28"/>
          <w:lang w:val="uk-UA"/>
        </w:rPr>
      </w:pPr>
      <w:r w:rsidRPr="00EC09E3">
        <w:rPr>
          <w:sz w:val="28"/>
          <w:szCs w:val="28"/>
          <w:lang w:val="uk-UA"/>
        </w:rPr>
        <w:t>Змішали 2 літра молока жирністю 6% і 3 літра молока жирністю 8%. Яка буде жирність утвореної молочної суміші?</w:t>
      </w:r>
    </w:p>
    <w:tbl>
      <w:tblPr>
        <w:tblStyle w:val="a4"/>
        <w:tblW w:w="0" w:type="auto"/>
        <w:tblLook w:val="01E0"/>
      </w:tblPr>
      <w:tblGrid>
        <w:gridCol w:w="1919"/>
        <w:gridCol w:w="1897"/>
        <w:gridCol w:w="1918"/>
        <w:gridCol w:w="1918"/>
        <w:gridCol w:w="1919"/>
      </w:tblGrid>
      <w:tr w:rsidR="00EC09E3" w:rsidRPr="00EC09E3" w:rsidTr="00126E73"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А</w:t>
            </w:r>
          </w:p>
        </w:tc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Б</w:t>
            </w:r>
          </w:p>
        </w:tc>
        <w:tc>
          <w:tcPr>
            <w:tcW w:w="2084" w:type="dxa"/>
            <w:shd w:val="clear" w:color="auto" w:fill="auto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В</w:t>
            </w:r>
          </w:p>
        </w:tc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Г</w:t>
            </w:r>
          </w:p>
        </w:tc>
        <w:tc>
          <w:tcPr>
            <w:tcW w:w="2085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Д</w:t>
            </w:r>
          </w:p>
        </w:tc>
      </w:tr>
      <w:tr w:rsidR="00EC09E3" w:rsidRPr="00EC09E3" w:rsidTr="00751118"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6,6%</w:t>
            </w:r>
          </w:p>
        </w:tc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7%</w:t>
            </w:r>
          </w:p>
        </w:tc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7,2%</w:t>
            </w:r>
          </w:p>
        </w:tc>
        <w:tc>
          <w:tcPr>
            <w:tcW w:w="2084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7,5%</w:t>
            </w:r>
          </w:p>
        </w:tc>
        <w:tc>
          <w:tcPr>
            <w:tcW w:w="2085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7,8%</w:t>
            </w:r>
          </w:p>
        </w:tc>
      </w:tr>
    </w:tbl>
    <w:p w:rsidR="00EC09E3" w:rsidRPr="00EC09E3" w:rsidRDefault="00EC09E3" w:rsidP="00126E73">
      <w:pPr>
        <w:pStyle w:val="a3"/>
        <w:numPr>
          <w:ilvl w:val="0"/>
          <w:numId w:val="4"/>
        </w:numPr>
        <w:ind w:left="0"/>
        <w:jc w:val="both"/>
        <w:rPr>
          <w:b/>
          <w:sz w:val="28"/>
          <w:szCs w:val="28"/>
          <w:lang w:val="uk-UA"/>
        </w:rPr>
      </w:pPr>
      <w:r w:rsidRPr="00EC09E3">
        <w:rPr>
          <w:sz w:val="28"/>
          <w:szCs w:val="28"/>
          <w:lang w:val="uk-UA"/>
        </w:rPr>
        <w:t>Банк сплачує 8% річних. Скільки грошей треба покласти на рахунок, щоб через рік отримати 60 грн. прибутку.</w:t>
      </w:r>
    </w:p>
    <w:tbl>
      <w:tblPr>
        <w:tblStyle w:val="a4"/>
        <w:tblW w:w="0" w:type="auto"/>
        <w:tblLook w:val="01E0"/>
      </w:tblPr>
      <w:tblGrid>
        <w:gridCol w:w="1918"/>
        <w:gridCol w:w="1911"/>
        <w:gridCol w:w="1911"/>
        <w:gridCol w:w="1911"/>
        <w:gridCol w:w="1920"/>
      </w:tblGrid>
      <w:tr w:rsidR="00EC09E3" w:rsidRPr="00EC09E3" w:rsidTr="00126E73">
        <w:tc>
          <w:tcPr>
            <w:tcW w:w="1918" w:type="dxa"/>
            <w:shd w:val="clear" w:color="auto" w:fill="auto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А</w:t>
            </w:r>
          </w:p>
        </w:tc>
        <w:tc>
          <w:tcPr>
            <w:tcW w:w="1911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Б</w:t>
            </w:r>
          </w:p>
        </w:tc>
        <w:tc>
          <w:tcPr>
            <w:tcW w:w="1911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В</w:t>
            </w:r>
          </w:p>
        </w:tc>
        <w:tc>
          <w:tcPr>
            <w:tcW w:w="1911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Г</w:t>
            </w:r>
          </w:p>
        </w:tc>
        <w:tc>
          <w:tcPr>
            <w:tcW w:w="1920" w:type="dxa"/>
          </w:tcPr>
          <w:p w:rsidR="00EC09E3" w:rsidRPr="00EC09E3" w:rsidRDefault="00EC09E3" w:rsidP="00126E73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Д</w:t>
            </w:r>
          </w:p>
        </w:tc>
      </w:tr>
      <w:tr w:rsidR="00EC09E3" w:rsidRPr="00EC09E3" w:rsidTr="00EC09E3">
        <w:tc>
          <w:tcPr>
            <w:tcW w:w="1918" w:type="dxa"/>
          </w:tcPr>
          <w:p w:rsidR="00EC09E3" w:rsidRPr="00EC09E3" w:rsidRDefault="00A837E7" w:rsidP="00126E73">
            <w:pPr>
              <w:widowControl w:val="0"/>
              <w:ind w:hanging="360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750 грн.</w:t>
            </w:r>
          </w:p>
        </w:tc>
        <w:tc>
          <w:tcPr>
            <w:tcW w:w="1911" w:type="dxa"/>
          </w:tcPr>
          <w:p w:rsidR="00EC09E3" w:rsidRPr="00EC09E3" w:rsidRDefault="00A837E7" w:rsidP="00126E73">
            <w:pPr>
              <w:widowControl w:val="0"/>
              <w:ind w:hanging="360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850 грн.</w:t>
            </w:r>
          </w:p>
        </w:tc>
        <w:tc>
          <w:tcPr>
            <w:tcW w:w="1911" w:type="dxa"/>
          </w:tcPr>
          <w:p w:rsidR="00EC09E3" w:rsidRPr="00EC09E3" w:rsidRDefault="00EC09E3" w:rsidP="00126E73">
            <w:pPr>
              <w:widowControl w:val="0"/>
              <w:ind w:hanging="360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950 грн.</w:t>
            </w:r>
          </w:p>
        </w:tc>
        <w:tc>
          <w:tcPr>
            <w:tcW w:w="1911" w:type="dxa"/>
          </w:tcPr>
          <w:p w:rsidR="00EC09E3" w:rsidRPr="00EC09E3" w:rsidRDefault="00A837E7" w:rsidP="00126E73">
            <w:pPr>
              <w:widowControl w:val="0"/>
              <w:ind w:hanging="360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1050 грн.</w:t>
            </w:r>
          </w:p>
        </w:tc>
        <w:tc>
          <w:tcPr>
            <w:tcW w:w="1920" w:type="dxa"/>
          </w:tcPr>
          <w:p w:rsidR="00EC09E3" w:rsidRPr="00EC09E3" w:rsidRDefault="00A837E7" w:rsidP="00126E73">
            <w:pPr>
              <w:widowControl w:val="0"/>
              <w:ind w:hanging="360"/>
              <w:jc w:val="center"/>
              <w:rPr>
                <w:sz w:val="28"/>
                <w:szCs w:val="28"/>
              </w:rPr>
            </w:pPr>
            <w:r w:rsidRPr="00EC09E3">
              <w:rPr>
                <w:sz w:val="28"/>
                <w:szCs w:val="28"/>
              </w:rPr>
              <w:t>1150 грн.</w:t>
            </w:r>
          </w:p>
        </w:tc>
      </w:tr>
    </w:tbl>
    <w:p w:rsidR="00EC09E3" w:rsidRPr="00EC09E3" w:rsidRDefault="00EC09E3" w:rsidP="00126E73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EC09E3">
        <w:rPr>
          <w:sz w:val="28"/>
          <w:szCs w:val="28"/>
          <w:lang w:val="uk-UA"/>
        </w:rPr>
        <w:t xml:space="preserve">Знайти значення виразу </w:t>
      </w:r>
      <w:r w:rsidRPr="00EC09E3">
        <w:rPr>
          <w:position w:val="-10"/>
          <w:sz w:val="28"/>
          <w:szCs w:val="28"/>
          <w:lang w:val="uk-UA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2.5pt" o:ole="">
            <v:imagedata r:id="rId5" o:title=""/>
          </v:shape>
          <o:OLEObject Type="Embed" ProgID="Equation.3" ShapeID="_x0000_i1025" DrawAspect="Content" ObjectID="_1612452589" r:id="rId6"/>
        </w:object>
      </w:r>
      <w:r w:rsidRPr="00EC09E3">
        <w:rPr>
          <w:sz w:val="28"/>
          <w:szCs w:val="28"/>
          <w:lang w:val="uk-UA"/>
        </w:rPr>
        <w:t>, якщо р=-3,5.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26"/>
        <w:gridCol w:w="1903"/>
      </w:tblGrid>
      <w:tr w:rsidR="00EC09E3" w:rsidRPr="00EC09E3" w:rsidTr="00126E73">
        <w:trPr>
          <w:jc w:val="center"/>
        </w:trPr>
        <w:tc>
          <w:tcPr>
            <w:tcW w:w="1914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14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26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03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Д</w:t>
            </w:r>
          </w:p>
        </w:tc>
      </w:tr>
      <w:tr w:rsidR="00EC09E3" w:rsidRPr="00EC09E3" w:rsidTr="00751118">
        <w:trPr>
          <w:jc w:val="center"/>
        </w:trPr>
        <w:tc>
          <w:tcPr>
            <w:tcW w:w="1914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1914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26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1903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EC09E3" w:rsidRPr="007403E7" w:rsidRDefault="00EC09E3" w:rsidP="00126E73">
      <w:pPr>
        <w:ind w:hanging="360"/>
        <w:rPr>
          <w:sz w:val="28"/>
          <w:szCs w:val="28"/>
          <w:lang w:val="uk-UA"/>
        </w:rPr>
      </w:pPr>
      <w:r w:rsidRPr="007403E7">
        <w:rPr>
          <w:sz w:val="28"/>
          <w:szCs w:val="28"/>
          <w:lang w:val="uk-UA"/>
        </w:rPr>
        <w:t xml:space="preserve">4. </w:t>
      </w:r>
      <w:r w:rsidR="007403E7" w:rsidRPr="007403E7">
        <w:rPr>
          <w:sz w:val="28"/>
          <w:szCs w:val="28"/>
          <w:lang w:val="uk-UA"/>
        </w:rPr>
        <w:t xml:space="preserve">Знайти </w:t>
      </w:r>
      <w:r w:rsidR="007403E7" w:rsidRPr="007403E7">
        <w:rPr>
          <w:i/>
          <w:sz w:val="28"/>
          <w:szCs w:val="28"/>
          <w:lang w:val="uk-UA"/>
        </w:rPr>
        <w:t>а</w:t>
      </w:r>
      <w:r w:rsidR="007403E7" w:rsidRPr="007403E7">
        <w:rPr>
          <w:sz w:val="28"/>
          <w:szCs w:val="28"/>
          <w:lang w:val="uk-UA"/>
        </w:rPr>
        <w:t xml:space="preserve"> і </w:t>
      </w:r>
      <w:r w:rsidR="007403E7" w:rsidRPr="007403E7">
        <w:rPr>
          <w:i/>
          <w:sz w:val="28"/>
          <w:szCs w:val="28"/>
          <w:lang w:val="uk-UA"/>
        </w:rPr>
        <w:t>b</w:t>
      </w:r>
      <w:r w:rsidR="007403E7" w:rsidRPr="007403E7">
        <w:rPr>
          <w:sz w:val="28"/>
          <w:szCs w:val="28"/>
          <w:lang w:val="uk-UA"/>
        </w:rPr>
        <w:t xml:space="preserve"> з тотожної рівності </w:t>
      </w:r>
      <w:r w:rsidR="007403E7" w:rsidRPr="007403E7">
        <w:rPr>
          <w:position w:val="-10"/>
          <w:sz w:val="28"/>
          <w:szCs w:val="28"/>
          <w:lang w:val="uk-UA"/>
        </w:rPr>
        <w:object w:dxaOrig="4140" w:dyaOrig="340">
          <v:shape id="_x0000_i1026" type="#_x0000_t75" style="width:270pt;height:22.5pt" o:ole="">
            <v:imagedata r:id="rId7" o:title=""/>
          </v:shape>
          <o:OLEObject Type="Embed" ProgID="Equation.3" ShapeID="_x0000_i1026" DrawAspect="Content" ObjectID="_1612452590" r:id="rId8"/>
        </w:object>
      </w:r>
      <w:r w:rsidR="007403E7" w:rsidRPr="007403E7">
        <w:rPr>
          <w:sz w:val="28"/>
          <w:szCs w:val="28"/>
          <w:lang w:val="uk-UA"/>
        </w:rPr>
        <w:t>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2152"/>
        <w:gridCol w:w="2298"/>
        <w:gridCol w:w="1881"/>
        <w:gridCol w:w="1902"/>
      </w:tblGrid>
      <w:tr w:rsidR="00EC09E3" w:rsidRPr="00EC09E3" w:rsidTr="00126E73">
        <w:trPr>
          <w:jc w:val="center"/>
        </w:trPr>
        <w:tc>
          <w:tcPr>
            <w:tcW w:w="1746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52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2298" w:type="dxa"/>
            <w:shd w:val="clear" w:color="auto" w:fill="auto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81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02" w:type="dxa"/>
          </w:tcPr>
          <w:p w:rsidR="00EC09E3" w:rsidRPr="00EC09E3" w:rsidRDefault="00EC09E3" w:rsidP="00126E73">
            <w:pPr>
              <w:ind w:hanging="360"/>
              <w:jc w:val="center"/>
              <w:rPr>
                <w:sz w:val="28"/>
                <w:szCs w:val="28"/>
                <w:lang w:val="uk-UA"/>
              </w:rPr>
            </w:pPr>
            <w:r w:rsidRPr="00EC09E3">
              <w:rPr>
                <w:sz w:val="28"/>
                <w:szCs w:val="28"/>
                <w:lang w:val="uk-UA"/>
              </w:rPr>
              <w:t>Д</w:t>
            </w:r>
          </w:p>
        </w:tc>
      </w:tr>
      <w:tr w:rsidR="007403E7" w:rsidRPr="00EC09E3" w:rsidTr="00C23E5A">
        <w:trPr>
          <w:jc w:val="center"/>
        </w:trPr>
        <w:tc>
          <w:tcPr>
            <w:tcW w:w="1746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7403E7">
              <w:rPr>
                <w:i/>
                <w:sz w:val="28"/>
                <w:szCs w:val="28"/>
                <w:lang w:val="uk-UA"/>
              </w:rPr>
              <w:t>а</w:t>
            </w:r>
            <w:r w:rsidRPr="007403E7">
              <w:rPr>
                <w:sz w:val="28"/>
                <w:szCs w:val="28"/>
                <w:lang w:val="uk-UA"/>
              </w:rPr>
              <w:t>=6,</w:t>
            </w:r>
            <w:r w:rsidR="0048648E">
              <w:rPr>
                <w:sz w:val="28"/>
                <w:szCs w:val="28"/>
                <w:lang w:val="uk-UA"/>
              </w:rPr>
              <w:t xml:space="preserve"> </w:t>
            </w:r>
            <w:r w:rsidRPr="007403E7">
              <w:rPr>
                <w:i/>
                <w:sz w:val="28"/>
                <w:szCs w:val="28"/>
                <w:lang w:val="uk-UA"/>
              </w:rPr>
              <w:t>b</w:t>
            </w:r>
            <w:r w:rsidRPr="007403E7">
              <w:rPr>
                <w:sz w:val="28"/>
                <w:szCs w:val="28"/>
                <w:lang w:val="uk-UA"/>
              </w:rPr>
              <w:t>=-3</w:t>
            </w:r>
          </w:p>
        </w:tc>
        <w:tc>
          <w:tcPr>
            <w:tcW w:w="2152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48648E">
              <w:rPr>
                <w:i/>
                <w:sz w:val="28"/>
                <w:szCs w:val="28"/>
                <w:lang w:val="uk-UA"/>
              </w:rPr>
              <w:t>а</w:t>
            </w:r>
            <w:r w:rsidRPr="007403E7">
              <w:rPr>
                <w:sz w:val="28"/>
                <w:szCs w:val="28"/>
                <w:lang w:val="uk-UA"/>
              </w:rPr>
              <w:t>=2,</w:t>
            </w:r>
            <w:r w:rsidR="0048648E">
              <w:rPr>
                <w:sz w:val="28"/>
                <w:szCs w:val="28"/>
                <w:lang w:val="uk-UA"/>
              </w:rPr>
              <w:t xml:space="preserve"> </w:t>
            </w:r>
            <w:r w:rsidRPr="0048648E">
              <w:rPr>
                <w:i/>
                <w:sz w:val="28"/>
                <w:szCs w:val="28"/>
                <w:lang w:val="uk-UA"/>
              </w:rPr>
              <w:t>b</w:t>
            </w:r>
            <w:r w:rsidRPr="007403E7">
              <w:rPr>
                <w:sz w:val="28"/>
                <w:szCs w:val="28"/>
                <w:lang w:val="uk-UA"/>
              </w:rPr>
              <w:t>=3</w:t>
            </w:r>
          </w:p>
        </w:tc>
        <w:tc>
          <w:tcPr>
            <w:tcW w:w="2298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48648E">
              <w:rPr>
                <w:i/>
                <w:sz w:val="28"/>
                <w:szCs w:val="28"/>
                <w:lang w:val="uk-UA"/>
              </w:rPr>
              <w:t>а</w:t>
            </w:r>
            <w:r w:rsidRPr="007403E7">
              <w:rPr>
                <w:sz w:val="28"/>
                <w:szCs w:val="28"/>
                <w:lang w:val="uk-UA"/>
              </w:rPr>
              <w:t>=2,</w:t>
            </w:r>
            <w:r w:rsidR="0048648E">
              <w:rPr>
                <w:sz w:val="28"/>
                <w:szCs w:val="28"/>
                <w:lang w:val="uk-UA"/>
              </w:rPr>
              <w:t xml:space="preserve"> </w:t>
            </w:r>
            <w:r w:rsidRPr="0048648E">
              <w:rPr>
                <w:i/>
                <w:sz w:val="28"/>
                <w:szCs w:val="28"/>
                <w:lang w:val="uk-UA"/>
              </w:rPr>
              <w:t>b</w:t>
            </w:r>
            <w:r w:rsidRPr="007403E7">
              <w:rPr>
                <w:sz w:val="28"/>
                <w:szCs w:val="28"/>
                <w:lang w:val="uk-UA"/>
              </w:rPr>
              <w:t>=-3</w:t>
            </w:r>
          </w:p>
        </w:tc>
        <w:tc>
          <w:tcPr>
            <w:tcW w:w="1881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48648E">
              <w:rPr>
                <w:i/>
                <w:sz w:val="28"/>
                <w:szCs w:val="28"/>
                <w:lang w:val="uk-UA"/>
              </w:rPr>
              <w:t>а</w:t>
            </w:r>
            <w:r w:rsidRPr="007403E7">
              <w:rPr>
                <w:sz w:val="28"/>
                <w:szCs w:val="28"/>
                <w:lang w:val="uk-UA"/>
              </w:rPr>
              <w:t>=-6,</w:t>
            </w:r>
            <w:r w:rsidR="0048648E">
              <w:rPr>
                <w:sz w:val="28"/>
                <w:szCs w:val="28"/>
                <w:lang w:val="uk-UA"/>
              </w:rPr>
              <w:t xml:space="preserve"> </w:t>
            </w:r>
            <w:r w:rsidRPr="0048648E">
              <w:rPr>
                <w:i/>
                <w:sz w:val="28"/>
                <w:szCs w:val="28"/>
                <w:lang w:val="uk-UA"/>
              </w:rPr>
              <w:t>b</w:t>
            </w:r>
            <w:r w:rsidRPr="007403E7">
              <w:rPr>
                <w:sz w:val="28"/>
                <w:szCs w:val="28"/>
                <w:lang w:val="uk-UA"/>
              </w:rPr>
              <w:t>=-3</w:t>
            </w:r>
          </w:p>
        </w:tc>
        <w:tc>
          <w:tcPr>
            <w:tcW w:w="1902" w:type="dxa"/>
          </w:tcPr>
          <w:p w:rsidR="007403E7" w:rsidRPr="00EC09E3" w:rsidRDefault="0048648E" w:rsidP="00126E73">
            <w:pPr>
              <w:ind w:left="-218" w:right="-255" w:hanging="76"/>
              <w:jc w:val="center"/>
              <w:rPr>
                <w:sz w:val="28"/>
                <w:szCs w:val="28"/>
                <w:lang w:val="uk-UA"/>
              </w:rPr>
            </w:pPr>
            <w:r w:rsidRPr="0048648E">
              <w:rPr>
                <w:i/>
                <w:sz w:val="28"/>
                <w:szCs w:val="28"/>
                <w:lang w:val="uk-UA"/>
              </w:rPr>
              <w:t>а</w:t>
            </w:r>
            <w:r w:rsidRPr="007403E7">
              <w:rPr>
                <w:sz w:val="28"/>
                <w:szCs w:val="28"/>
                <w:lang w:val="uk-UA"/>
              </w:rPr>
              <w:t>=-</w:t>
            </w:r>
            <w:r>
              <w:rPr>
                <w:sz w:val="28"/>
                <w:szCs w:val="28"/>
                <w:lang w:val="uk-UA"/>
              </w:rPr>
              <w:t>2</w:t>
            </w:r>
            <w:r w:rsidRPr="007403E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648E">
              <w:rPr>
                <w:i/>
                <w:sz w:val="28"/>
                <w:szCs w:val="28"/>
                <w:lang w:val="uk-UA"/>
              </w:rPr>
              <w:t>b</w:t>
            </w:r>
            <w:r w:rsidRPr="007403E7">
              <w:rPr>
                <w:sz w:val="28"/>
                <w:szCs w:val="28"/>
                <w:lang w:val="uk-UA"/>
              </w:rPr>
              <w:t>=3</w:t>
            </w:r>
          </w:p>
        </w:tc>
      </w:tr>
    </w:tbl>
    <w:p w:rsidR="00C23E5A" w:rsidRPr="007403E7" w:rsidRDefault="00C23E5A" w:rsidP="00126E73">
      <w:pPr>
        <w:ind w:hanging="284"/>
        <w:rPr>
          <w:sz w:val="28"/>
          <w:szCs w:val="28"/>
          <w:lang w:val="uk-UA"/>
        </w:rPr>
      </w:pPr>
      <w:r w:rsidRPr="007403E7">
        <w:rPr>
          <w:sz w:val="28"/>
          <w:szCs w:val="28"/>
          <w:lang w:val="uk-UA"/>
        </w:rPr>
        <w:t xml:space="preserve">5. </w:t>
      </w:r>
      <w:r w:rsidR="007403E7" w:rsidRPr="007403E7">
        <w:rPr>
          <w:sz w:val="28"/>
          <w:szCs w:val="28"/>
          <w:lang w:val="uk-UA"/>
        </w:rPr>
        <w:t xml:space="preserve">Відомо, що </w:t>
      </w:r>
      <w:r w:rsidR="007403E7" w:rsidRPr="007403E7">
        <w:rPr>
          <w:position w:val="-12"/>
          <w:sz w:val="28"/>
          <w:szCs w:val="28"/>
          <w:lang w:val="uk-UA"/>
        </w:rPr>
        <w:object w:dxaOrig="1560" w:dyaOrig="499">
          <v:shape id="_x0000_i1027" type="#_x0000_t75" style="width:102pt;height:33pt" o:ole="">
            <v:imagedata r:id="rId9" o:title=""/>
          </v:shape>
          <o:OLEObject Type="Embed" ProgID="Equation.3" ShapeID="_x0000_i1027" DrawAspect="Content" ObjectID="_1612452591" r:id="rId10"/>
        </w:object>
      </w:r>
      <w:r w:rsidR="007403E7" w:rsidRPr="007403E7">
        <w:rPr>
          <w:sz w:val="28"/>
          <w:szCs w:val="28"/>
          <w:lang w:val="uk-UA"/>
        </w:rPr>
        <w:t>. Знайдіть 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701"/>
        <w:gridCol w:w="1701"/>
        <w:gridCol w:w="3084"/>
      </w:tblGrid>
      <w:tr w:rsidR="00C23E5A" w:rsidRPr="00C23E5A" w:rsidTr="00126E73">
        <w:trPr>
          <w:jc w:val="center"/>
        </w:trPr>
        <w:tc>
          <w:tcPr>
            <w:tcW w:w="1526" w:type="dxa"/>
          </w:tcPr>
          <w:p w:rsidR="00C23E5A" w:rsidRPr="00C23E5A" w:rsidRDefault="00C23E5A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C23E5A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</w:tcPr>
          <w:p w:rsidR="00C23E5A" w:rsidRPr="00C23E5A" w:rsidRDefault="00C23E5A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C23E5A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C23E5A" w:rsidRPr="00C23E5A" w:rsidRDefault="00C23E5A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C23E5A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C23E5A" w:rsidRPr="00C23E5A" w:rsidRDefault="00C23E5A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C23E5A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3084" w:type="dxa"/>
            <w:shd w:val="clear" w:color="auto" w:fill="auto"/>
          </w:tcPr>
          <w:p w:rsidR="00C23E5A" w:rsidRPr="00C23E5A" w:rsidRDefault="00C23E5A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C23E5A">
              <w:rPr>
                <w:sz w:val="28"/>
                <w:szCs w:val="28"/>
                <w:lang w:val="uk-UA"/>
              </w:rPr>
              <w:t>Д</w:t>
            </w:r>
          </w:p>
        </w:tc>
      </w:tr>
      <w:tr w:rsidR="007403E7" w:rsidRPr="00C23E5A" w:rsidTr="00C23E5A">
        <w:trPr>
          <w:jc w:val="center"/>
        </w:trPr>
        <w:tc>
          <w:tcPr>
            <w:tcW w:w="1526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7403E7">
              <w:rPr>
                <w:position w:val="-20"/>
                <w:sz w:val="28"/>
                <w:szCs w:val="28"/>
                <w:lang w:val="uk-UA"/>
              </w:rPr>
              <w:object w:dxaOrig="300" w:dyaOrig="540">
                <v:shape id="_x0000_i1028" type="#_x0000_t75" style="width:15pt;height:27pt" o:ole="">
                  <v:imagedata r:id="rId11" o:title=""/>
                </v:shape>
                <o:OLEObject Type="Embed" ProgID="Equation.3" ShapeID="_x0000_i1028" DrawAspect="Content" ObjectID="_1612452592" r:id="rId12"/>
              </w:object>
            </w:r>
          </w:p>
        </w:tc>
        <w:tc>
          <w:tcPr>
            <w:tcW w:w="1559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7403E7">
              <w:rPr>
                <w:position w:val="-22"/>
                <w:sz w:val="28"/>
                <w:szCs w:val="28"/>
                <w:lang w:val="uk-UA"/>
              </w:rPr>
              <w:object w:dxaOrig="220" w:dyaOrig="560">
                <v:shape id="_x0000_i1029" type="#_x0000_t75" style="width:11.25pt;height:27.75pt" o:ole="">
                  <v:imagedata r:id="rId13" o:title=""/>
                </v:shape>
                <o:OLEObject Type="Embed" ProgID="Equation.3" ShapeID="_x0000_i1029" DrawAspect="Content" ObjectID="_1612452593" r:id="rId14"/>
              </w:object>
            </w:r>
          </w:p>
        </w:tc>
        <w:tc>
          <w:tcPr>
            <w:tcW w:w="1701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7403E7">
              <w:rPr>
                <w:position w:val="-20"/>
                <w:sz w:val="28"/>
                <w:szCs w:val="28"/>
                <w:lang w:val="uk-UA"/>
              </w:rPr>
              <w:object w:dxaOrig="220" w:dyaOrig="540">
                <v:shape id="_x0000_i1030" type="#_x0000_t75" style="width:11.25pt;height:27pt" o:ole="">
                  <v:imagedata r:id="rId15" o:title=""/>
                </v:shape>
                <o:OLEObject Type="Embed" ProgID="Equation.3" ShapeID="_x0000_i1030" DrawAspect="Content" ObjectID="_1612452594" r:id="rId16"/>
              </w:object>
            </w:r>
          </w:p>
        </w:tc>
        <w:tc>
          <w:tcPr>
            <w:tcW w:w="1701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7403E7">
              <w:rPr>
                <w:position w:val="-22"/>
                <w:sz w:val="28"/>
                <w:szCs w:val="28"/>
                <w:lang w:val="uk-UA"/>
              </w:rPr>
              <w:object w:dxaOrig="220" w:dyaOrig="560">
                <v:shape id="_x0000_i1031" type="#_x0000_t75" style="width:11.25pt;height:27.75pt" o:ole="">
                  <v:imagedata r:id="rId17" o:title=""/>
                </v:shape>
                <o:OLEObject Type="Embed" ProgID="Equation.3" ShapeID="_x0000_i1031" DrawAspect="Content" ObjectID="_1612452595" r:id="rId18"/>
              </w:object>
            </w:r>
          </w:p>
        </w:tc>
        <w:tc>
          <w:tcPr>
            <w:tcW w:w="3084" w:type="dxa"/>
          </w:tcPr>
          <w:p w:rsidR="007403E7" w:rsidRPr="007403E7" w:rsidRDefault="007403E7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7403E7">
              <w:rPr>
                <w:position w:val="-20"/>
                <w:sz w:val="28"/>
                <w:szCs w:val="28"/>
                <w:lang w:val="uk-UA"/>
              </w:rPr>
              <w:object w:dxaOrig="220" w:dyaOrig="540">
                <v:shape id="_x0000_i1032" type="#_x0000_t75" style="width:11.25pt;height:27pt" o:ole="">
                  <v:imagedata r:id="rId19" o:title=""/>
                </v:shape>
                <o:OLEObject Type="Embed" ProgID="Equation.3" ShapeID="_x0000_i1032" DrawAspect="Content" ObjectID="_1612452596" r:id="rId20"/>
              </w:object>
            </w:r>
          </w:p>
        </w:tc>
      </w:tr>
    </w:tbl>
    <w:p w:rsidR="005A5422" w:rsidRPr="00AB0A99" w:rsidRDefault="005A5422" w:rsidP="00126E73">
      <w:pPr>
        <w:ind w:hanging="284"/>
        <w:rPr>
          <w:sz w:val="28"/>
          <w:szCs w:val="28"/>
          <w:lang w:val="uk-UA"/>
        </w:rPr>
      </w:pPr>
      <w:r w:rsidRPr="00AB0A99">
        <w:rPr>
          <w:sz w:val="28"/>
          <w:szCs w:val="28"/>
          <w:lang w:val="uk-UA"/>
        </w:rPr>
        <w:t xml:space="preserve">6. Знайдіть неповну частку від ділення многочленна </w:t>
      </w:r>
      <w:r w:rsidR="00AB0A99" w:rsidRPr="00AB0A99">
        <w:rPr>
          <w:position w:val="-6"/>
          <w:sz w:val="28"/>
          <w:szCs w:val="28"/>
          <w:lang w:val="uk-UA"/>
        </w:rPr>
        <w:object w:dxaOrig="1579" w:dyaOrig="300">
          <v:shape id="_x0000_i1033" type="#_x0000_t75" style="width:95.25pt;height:18pt" o:ole="">
            <v:imagedata r:id="rId21" o:title=""/>
          </v:shape>
          <o:OLEObject Type="Embed" ProgID="Equation.3" ShapeID="_x0000_i1033" DrawAspect="Content" ObjectID="_1612452597" r:id="rId22"/>
        </w:object>
      </w:r>
      <w:r w:rsidRPr="00AB0A99">
        <w:rPr>
          <w:sz w:val="28"/>
          <w:szCs w:val="28"/>
          <w:lang w:val="uk-UA"/>
        </w:rPr>
        <w:t xml:space="preserve"> на </w:t>
      </w:r>
      <w:r w:rsidR="00AB0A99" w:rsidRPr="00AB0A99">
        <w:rPr>
          <w:position w:val="-6"/>
          <w:sz w:val="28"/>
          <w:szCs w:val="28"/>
          <w:lang w:val="uk-UA"/>
        </w:rPr>
        <w:object w:dxaOrig="460" w:dyaOrig="240">
          <v:shape id="_x0000_i1034" type="#_x0000_t75" style="width:30.75pt;height:15.75pt" o:ole="">
            <v:imagedata r:id="rId23" o:title=""/>
          </v:shape>
          <o:OLEObject Type="Embed" ProgID="Equation.3" ShapeID="_x0000_i1034" DrawAspect="Content" ObjectID="_1612452598" r:id="rId24"/>
        </w:object>
      </w:r>
      <w:r w:rsidRPr="00AB0A99">
        <w:rPr>
          <w:sz w:val="28"/>
          <w:szCs w:val="28"/>
          <w:lang w:val="uk-U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1559"/>
        <w:gridCol w:w="1843"/>
        <w:gridCol w:w="885"/>
        <w:gridCol w:w="1915"/>
      </w:tblGrid>
      <w:tr w:rsidR="005A5422" w:rsidRPr="00AB0A99" w:rsidTr="00126E73">
        <w:trPr>
          <w:jc w:val="center"/>
        </w:trPr>
        <w:tc>
          <w:tcPr>
            <w:tcW w:w="1668" w:type="dxa"/>
            <w:shd w:val="clear" w:color="auto" w:fill="auto"/>
          </w:tcPr>
          <w:p w:rsidR="005A5422" w:rsidRPr="00AB0A99" w:rsidRDefault="005A5422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AB0A9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</w:tcPr>
          <w:p w:rsidR="005A5422" w:rsidRPr="00AB0A99" w:rsidRDefault="005A5422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AB0A9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9" w:type="dxa"/>
          </w:tcPr>
          <w:p w:rsidR="005A5422" w:rsidRPr="00AB0A99" w:rsidRDefault="005A5422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AB0A9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728" w:type="dxa"/>
            <w:gridSpan w:val="2"/>
          </w:tcPr>
          <w:p w:rsidR="005A5422" w:rsidRPr="00AB0A99" w:rsidRDefault="005A5422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AB0A9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15" w:type="dxa"/>
          </w:tcPr>
          <w:p w:rsidR="005A5422" w:rsidRPr="00AB0A99" w:rsidRDefault="005A5422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AB0A99">
              <w:rPr>
                <w:sz w:val="28"/>
                <w:szCs w:val="28"/>
                <w:lang w:val="uk-UA"/>
              </w:rPr>
              <w:t>Д</w:t>
            </w:r>
          </w:p>
        </w:tc>
      </w:tr>
      <w:tr w:rsidR="005A5422" w:rsidRPr="00BC1C64" w:rsidTr="00AB0A99">
        <w:trPr>
          <w:jc w:val="center"/>
        </w:trPr>
        <w:tc>
          <w:tcPr>
            <w:tcW w:w="1668" w:type="dxa"/>
          </w:tcPr>
          <w:p w:rsidR="005A5422" w:rsidRPr="00BC1C64" w:rsidRDefault="00AB0A99" w:rsidP="00126E73">
            <w:pPr>
              <w:jc w:val="center"/>
            </w:pPr>
            <w:r w:rsidRPr="00BC1C64">
              <w:rPr>
                <w:position w:val="-6"/>
              </w:rPr>
              <w:object w:dxaOrig="940" w:dyaOrig="300">
                <v:shape id="_x0000_i1035" type="#_x0000_t75" style="width:61.5pt;height:19.5pt" o:ole="">
                  <v:imagedata r:id="rId25" o:title=""/>
                </v:shape>
                <o:OLEObject Type="Embed" ProgID="Equation.3" ShapeID="_x0000_i1035" DrawAspect="Content" ObjectID="_1612452599" r:id="rId26"/>
              </w:object>
            </w:r>
          </w:p>
        </w:tc>
        <w:tc>
          <w:tcPr>
            <w:tcW w:w="1701" w:type="dxa"/>
          </w:tcPr>
          <w:p w:rsidR="005A5422" w:rsidRPr="00BC1C64" w:rsidRDefault="00AB0A99" w:rsidP="00126E73">
            <w:pPr>
              <w:jc w:val="center"/>
            </w:pPr>
            <w:r w:rsidRPr="00BC1C64">
              <w:rPr>
                <w:position w:val="-6"/>
              </w:rPr>
              <w:object w:dxaOrig="960" w:dyaOrig="300">
                <v:shape id="_x0000_i1036" type="#_x0000_t75" style="width:60pt;height:18.75pt" o:ole="">
                  <v:imagedata r:id="rId27" o:title=""/>
                </v:shape>
                <o:OLEObject Type="Embed" ProgID="Equation.3" ShapeID="_x0000_i1036" DrawAspect="Content" ObjectID="_1612452600" r:id="rId28"/>
              </w:object>
            </w:r>
          </w:p>
        </w:tc>
        <w:tc>
          <w:tcPr>
            <w:tcW w:w="1559" w:type="dxa"/>
          </w:tcPr>
          <w:p w:rsidR="005A5422" w:rsidRPr="00BC1C64" w:rsidRDefault="00AB0A99" w:rsidP="00126E73">
            <w:pPr>
              <w:jc w:val="center"/>
            </w:pPr>
            <w:r w:rsidRPr="00BC1C64">
              <w:rPr>
                <w:position w:val="-6"/>
              </w:rPr>
              <w:object w:dxaOrig="960" w:dyaOrig="300">
                <v:shape id="_x0000_i1037" type="#_x0000_t75" style="width:60pt;height:18.75pt" o:ole="">
                  <v:imagedata r:id="rId29" o:title=""/>
                </v:shape>
                <o:OLEObject Type="Embed" ProgID="Equation.3" ShapeID="_x0000_i1037" DrawAspect="Content" ObjectID="_1612452601" r:id="rId30"/>
              </w:object>
            </w:r>
          </w:p>
        </w:tc>
        <w:tc>
          <w:tcPr>
            <w:tcW w:w="1843" w:type="dxa"/>
          </w:tcPr>
          <w:p w:rsidR="005A5422" w:rsidRPr="00BC1C64" w:rsidRDefault="00AB0A99" w:rsidP="00126E73">
            <w:pPr>
              <w:jc w:val="center"/>
            </w:pPr>
            <w:r w:rsidRPr="00BC1C64">
              <w:rPr>
                <w:position w:val="-6"/>
              </w:rPr>
              <w:object w:dxaOrig="1020" w:dyaOrig="300">
                <v:shape id="_x0000_i1038" type="#_x0000_t75" style="width:66.75pt;height:19.5pt" o:ole="">
                  <v:imagedata r:id="rId31" o:title=""/>
                </v:shape>
                <o:OLEObject Type="Embed" ProgID="Equation.3" ShapeID="_x0000_i1038" DrawAspect="Content" ObjectID="_1612452602" r:id="rId32"/>
              </w:object>
            </w:r>
          </w:p>
        </w:tc>
        <w:tc>
          <w:tcPr>
            <w:tcW w:w="2800" w:type="dxa"/>
            <w:gridSpan w:val="2"/>
          </w:tcPr>
          <w:p w:rsidR="005A5422" w:rsidRPr="00AB0A99" w:rsidRDefault="005A5422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AB0A99">
              <w:rPr>
                <w:sz w:val="28"/>
                <w:szCs w:val="28"/>
                <w:lang w:val="uk-UA"/>
              </w:rPr>
              <w:t>інша відповідь</w:t>
            </w:r>
          </w:p>
        </w:tc>
      </w:tr>
    </w:tbl>
    <w:p w:rsidR="00336EBC" w:rsidRPr="00336EBC" w:rsidRDefault="00336EBC" w:rsidP="00126E73">
      <w:pPr>
        <w:ind w:hanging="284"/>
        <w:rPr>
          <w:sz w:val="28"/>
          <w:szCs w:val="28"/>
          <w:lang w:val="uk-UA"/>
        </w:rPr>
      </w:pPr>
      <w:r w:rsidRPr="00336EB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74295</wp:posOffset>
            </wp:positionV>
            <wp:extent cx="1143000" cy="8693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EBC">
        <w:rPr>
          <w:sz w:val="28"/>
          <w:szCs w:val="28"/>
          <w:lang w:val="uk-UA"/>
        </w:rPr>
        <w:t xml:space="preserve">7. На рисунку зображено графік функції </w:t>
      </w:r>
      <w:proofErr w:type="spellStart"/>
      <w:r w:rsidRPr="00925ABE">
        <w:rPr>
          <w:i/>
          <w:sz w:val="28"/>
          <w:szCs w:val="28"/>
          <w:lang w:val="uk-UA"/>
        </w:rPr>
        <w:t>у=f</w:t>
      </w:r>
      <w:proofErr w:type="spellEnd"/>
      <w:r w:rsidRPr="00925ABE">
        <w:rPr>
          <w:i/>
          <w:sz w:val="28"/>
          <w:szCs w:val="28"/>
          <w:lang w:val="uk-UA"/>
        </w:rPr>
        <w:t>(x)</w:t>
      </w:r>
      <w:r w:rsidRPr="00336EBC">
        <w:rPr>
          <w:sz w:val="28"/>
          <w:szCs w:val="28"/>
          <w:lang w:val="uk-UA"/>
        </w:rPr>
        <w:t xml:space="preserve">. Користуючись графіком знайдіть розв’язок нерівності </w:t>
      </w:r>
      <w:r w:rsidR="00925ABE">
        <w:rPr>
          <w:sz w:val="28"/>
          <w:szCs w:val="28"/>
          <w:lang w:val="uk-UA"/>
        </w:rPr>
        <w:t xml:space="preserve"> </w:t>
      </w:r>
      <w:r w:rsidRPr="00925ABE">
        <w:rPr>
          <w:i/>
          <w:sz w:val="28"/>
          <w:szCs w:val="28"/>
          <w:lang w:val="uk-UA"/>
        </w:rPr>
        <w:t>f(x)</w:t>
      </w:r>
      <w:r w:rsidR="00925ABE" w:rsidRPr="00925ABE">
        <w:rPr>
          <w:sz w:val="28"/>
          <w:szCs w:val="28"/>
        </w:rPr>
        <w:t>&lt;</w:t>
      </w:r>
      <w:r w:rsidRPr="00336EBC">
        <w:rPr>
          <w:sz w:val="28"/>
          <w:szCs w:val="28"/>
          <w:lang w:val="uk-UA"/>
        </w:rPr>
        <w:t>0.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76"/>
        <w:gridCol w:w="1134"/>
        <w:gridCol w:w="1134"/>
        <w:gridCol w:w="1997"/>
      </w:tblGrid>
      <w:tr w:rsidR="00336EBC" w:rsidRPr="00336EBC" w:rsidTr="00126E73">
        <w:trPr>
          <w:trHeight w:val="261"/>
        </w:trPr>
        <w:tc>
          <w:tcPr>
            <w:tcW w:w="1951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Г</w:t>
            </w:r>
          </w:p>
        </w:tc>
        <w:tc>
          <w:tcPr>
            <w:tcW w:w="1997" w:type="dxa"/>
            <w:shd w:val="clear" w:color="auto" w:fill="auto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Д</w:t>
            </w:r>
          </w:p>
        </w:tc>
      </w:tr>
      <w:tr w:rsidR="00336EBC" w:rsidRPr="00336EBC" w:rsidTr="00336EBC">
        <w:trPr>
          <w:trHeight w:val="261"/>
        </w:trPr>
        <w:tc>
          <w:tcPr>
            <w:tcW w:w="1951" w:type="dxa"/>
          </w:tcPr>
          <w:p w:rsidR="00336EBC" w:rsidRPr="00336EBC" w:rsidRDefault="00925ABE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(-∞;-4)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∪</m:t>
              </m:r>
            </m:oMath>
            <w:r w:rsidRPr="00336EBC">
              <w:rPr>
                <w:sz w:val="28"/>
                <w:szCs w:val="28"/>
              </w:rPr>
              <w:t>(-1;3)</w:t>
            </w:r>
          </w:p>
        </w:tc>
        <w:tc>
          <w:tcPr>
            <w:tcW w:w="1276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  <w:lang w:val="en-US"/>
              </w:rPr>
            </w:pPr>
            <w:r w:rsidRPr="00336EBC">
              <w:rPr>
                <w:sz w:val="28"/>
                <w:szCs w:val="28"/>
              </w:rPr>
              <w:t>(</w:t>
            </w:r>
            <w:r w:rsidRPr="00336EBC">
              <w:rPr>
                <w:sz w:val="28"/>
                <w:szCs w:val="28"/>
                <w:lang w:val="en-US"/>
              </w:rPr>
              <w:t>-1;</w:t>
            </w:r>
            <w:r w:rsidRPr="00336EBC">
              <w:rPr>
                <w:sz w:val="28"/>
                <w:szCs w:val="28"/>
              </w:rPr>
              <w:t>3)</w:t>
            </w:r>
          </w:p>
        </w:tc>
        <w:tc>
          <w:tcPr>
            <w:tcW w:w="1134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  <w:lang w:val="en-US"/>
              </w:rPr>
            </w:pPr>
            <w:r w:rsidRPr="00336EBC">
              <w:rPr>
                <w:sz w:val="28"/>
                <w:szCs w:val="28"/>
              </w:rPr>
              <w:t>(</w:t>
            </w:r>
            <w:r w:rsidRPr="00336EBC">
              <w:rPr>
                <w:sz w:val="28"/>
                <w:szCs w:val="28"/>
                <w:lang w:val="en-US"/>
              </w:rPr>
              <w:t>-</w:t>
            </w:r>
            <w:r w:rsidRPr="00336EBC">
              <w:rPr>
                <w:sz w:val="28"/>
                <w:szCs w:val="28"/>
              </w:rPr>
              <w:t>3</w:t>
            </w:r>
            <w:r w:rsidRPr="00336EBC">
              <w:rPr>
                <w:sz w:val="28"/>
                <w:szCs w:val="28"/>
                <w:lang w:val="en-US"/>
              </w:rPr>
              <w:t>;</w:t>
            </w:r>
            <w:r w:rsidRPr="00336EBC">
              <w:rPr>
                <w:sz w:val="28"/>
                <w:szCs w:val="28"/>
              </w:rPr>
              <w:t>2)</w:t>
            </w:r>
          </w:p>
        </w:tc>
        <w:tc>
          <w:tcPr>
            <w:tcW w:w="1134" w:type="dxa"/>
          </w:tcPr>
          <w:p w:rsidR="00336EBC" w:rsidRPr="00336EBC" w:rsidRDefault="00336EBC" w:rsidP="00126E73">
            <w:pPr>
              <w:jc w:val="center"/>
              <w:rPr>
                <w:sz w:val="28"/>
                <w:szCs w:val="28"/>
              </w:rPr>
            </w:pPr>
            <w:r w:rsidRPr="00336EBC">
              <w:rPr>
                <w:sz w:val="28"/>
                <w:szCs w:val="28"/>
              </w:rPr>
              <w:t>(</w:t>
            </w:r>
            <w:r w:rsidRPr="00336EBC">
              <w:rPr>
                <w:sz w:val="28"/>
                <w:szCs w:val="28"/>
                <w:lang w:val="en-US"/>
              </w:rPr>
              <w:t>0;2</w:t>
            </w:r>
            <w:r w:rsidRPr="00336EBC">
              <w:rPr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336EBC" w:rsidRPr="00336EBC" w:rsidRDefault="00925ABE" w:rsidP="00126E73">
            <w:pPr>
              <w:jc w:val="center"/>
              <w:rPr>
                <w:sz w:val="28"/>
                <w:szCs w:val="28"/>
                <w:lang w:val="en-US"/>
              </w:rPr>
            </w:pPr>
            <w:r w:rsidRPr="00336EBC">
              <w:rPr>
                <w:sz w:val="28"/>
                <w:szCs w:val="28"/>
              </w:rPr>
              <w:t xml:space="preserve"> (-</w:t>
            </w:r>
            <w:r>
              <w:rPr>
                <w:sz w:val="28"/>
                <w:szCs w:val="28"/>
                <w:lang w:val="uk-UA"/>
              </w:rPr>
              <w:t>4</w:t>
            </w:r>
            <w:r w:rsidRPr="00336EBC">
              <w:rPr>
                <w:sz w:val="28"/>
                <w:szCs w:val="28"/>
              </w:rPr>
              <w:t>;-</w:t>
            </w:r>
            <w:r>
              <w:rPr>
                <w:sz w:val="28"/>
                <w:szCs w:val="28"/>
                <w:lang w:val="uk-UA"/>
              </w:rPr>
              <w:t>1</w:t>
            </w:r>
            <w:r w:rsidRPr="00336EBC">
              <w:rPr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∪</m:t>
              </m:r>
            </m:oMath>
            <w:r w:rsidRPr="00336EBC">
              <w:rPr>
                <w:sz w:val="28"/>
                <w:szCs w:val="28"/>
              </w:rPr>
              <w:t>(3;∞)</w:t>
            </w:r>
          </w:p>
        </w:tc>
      </w:tr>
    </w:tbl>
    <w:p w:rsidR="00336EBC" w:rsidRPr="00656E42" w:rsidRDefault="00336EBC" w:rsidP="00126E73">
      <w:pPr>
        <w:ind w:hanging="284"/>
        <w:rPr>
          <w:sz w:val="28"/>
          <w:szCs w:val="28"/>
        </w:rPr>
      </w:pPr>
      <w:r w:rsidRPr="00925ABE">
        <w:rPr>
          <w:sz w:val="28"/>
          <w:szCs w:val="28"/>
          <w:lang w:val="uk-UA"/>
        </w:rPr>
        <w:t xml:space="preserve">8. </w:t>
      </w:r>
      <w:r w:rsidR="00925ABE" w:rsidRPr="00925ABE">
        <w:rPr>
          <w:sz w:val="28"/>
          <w:szCs w:val="28"/>
          <w:lang w:val="uk-UA"/>
        </w:rPr>
        <w:t xml:space="preserve">Під яким кутом пряма </w:t>
      </w:r>
      <w:r w:rsidR="00925ABE" w:rsidRPr="00925ABE">
        <w:rPr>
          <w:position w:val="-20"/>
          <w:sz w:val="28"/>
          <w:szCs w:val="28"/>
          <w:lang w:val="uk-UA"/>
        </w:rPr>
        <w:object w:dxaOrig="960" w:dyaOrig="580">
          <v:shape id="_x0000_i1039" type="#_x0000_t75" style="width:65.25pt;height:33.75pt" o:ole="">
            <v:imagedata r:id="rId34" o:title=""/>
          </v:shape>
          <o:OLEObject Type="Embed" ProgID="Equation.3" ShapeID="_x0000_i1039" DrawAspect="Content" ObjectID="_1612452603" r:id="rId35"/>
        </w:object>
      </w:r>
      <w:r w:rsidR="00925ABE" w:rsidRPr="00925ABE">
        <w:rPr>
          <w:sz w:val="28"/>
          <w:szCs w:val="28"/>
          <w:lang w:val="uk-UA"/>
        </w:rPr>
        <w:t xml:space="preserve"> перетинає вісь абсцис?</w:t>
      </w:r>
      <w:r w:rsidR="00656E42" w:rsidRPr="00656E42">
        <w:rPr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36EBC" w:rsidRPr="001F0899" w:rsidTr="00126E73">
        <w:trPr>
          <w:jc w:val="center"/>
        </w:trPr>
        <w:tc>
          <w:tcPr>
            <w:tcW w:w="1914" w:type="dxa"/>
          </w:tcPr>
          <w:p w:rsidR="00336EBC" w:rsidRPr="001F0899" w:rsidRDefault="00336EBC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336EBC" w:rsidRPr="001F0899" w:rsidRDefault="00336EBC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14" w:type="dxa"/>
          </w:tcPr>
          <w:p w:rsidR="00336EBC" w:rsidRPr="001F0899" w:rsidRDefault="00336EBC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14" w:type="dxa"/>
          </w:tcPr>
          <w:p w:rsidR="00336EBC" w:rsidRPr="001F0899" w:rsidRDefault="00336EBC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15" w:type="dxa"/>
          </w:tcPr>
          <w:p w:rsidR="00336EBC" w:rsidRPr="001F0899" w:rsidRDefault="00336EBC" w:rsidP="00126E73">
            <w:pPr>
              <w:ind w:hanging="284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Д</w:t>
            </w:r>
          </w:p>
        </w:tc>
      </w:tr>
      <w:tr w:rsidR="00925ABE" w:rsidRPr="001F0899" w:rsidTr="00751118">
        <w:trPr>
          <w:jc w:val="center"/>
        </w:trPr>
        <w:tc>
          <w:tcPr>
            <w:tcW w:w="1914" w:type="dxa"/>
          </w:tcPr>
          <w:p w:rsidR="00925ABE" w:rsidRPr="00925ABE" w:rsidRDefault="00925ABE" w:rsidP="00126E7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925ABE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914" w:type="dxa"/>
          </w:tcPr>
          <w:p w:rsidR="00925ABE" w:rsidRPr="00925ABE" w:rsidRDefault="00925ABE" w:rsidP="00126E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925ABE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914" w:type="dxa"/>
          </w:tcPr>
          <w:p w:rsidR="00925ABE" w:rsidRPr="00925ABE" w:rsidRDefault="00925ABE" w:rsidP="00126E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925ABE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914" w:type="dxa"/>
          </w:tcPr>
          <w:p w:rsidR="00925ABE" w:rsidRPr="00925ABE" w:rsidRDefault="00925ABE" w:rsidP="00126E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Pr="00925ABE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915" w:type="dxa"/>
          </w:tcPr>
          <w:p w:rsidR="00925ABE" w:rsidRPr="00925ABE" w:rsidRDefault="00925ABE" w:rsidP="00126E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925ABE">
              <w:rPr>
                <w:sz w:val="28"/>
                <w:szCs w:val="28"/>
                <w:lang w:val="uk-UA"/>
              </w:rPr>
              <w:t>5</w:t>
            </w:r>
            <w:r w:rsidRPr="00925ABE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</w:tbl>
    <w:p w:rsidR="001F0899" w:rsidRPr="001F0899" w:rsidRDefault="00336EBC" w:rsidP="00126E73">
      <w:pPr>
        <w:ind w:hanging="284"/>
        <w:jc w:val="both"/>
        <w:rPr>
          <w:sz w:val="28"/>
          <w:szCs w:val="28"/>
          <w:lang w:val="uk-UA"/>
        </w:rPr>
      </w:pPr>
      <w:r w:rsidRPr="001F0899">
        <w:rPr>
          <w:sz w:val="28"/>
          <w:szCs w:val="28"/>
          <w:lang w:val="uk-UA"/>
        </w:rPr>
        <w:t xml:space="preserve">9. </w:t>
      </w:r>
      <w:r w:rsidR="001F0899" w:rsidRPr="001F0899">
        <w:rPr>
          <w:sz w:val="28"/>
          <w:szCs w:val="28"/>
          <w:lang w:val="uk-UA"/>
        </w:rPr>
        <w:t xml:space="preserve">Знайдіть рівняння дотичної до графіка функції </w:t>
      </w:r>
      <w:r w:rsidR="001F0899" w:rsidRPr="001F0899">
        <w:rPr>
          <w:position w:val="-10"/>
          <w:sz w:val="28"/>
          <w:szCs w:val="28"/>
          <w:lang w:val="uk-UA"/>
        </w:rPr>
        <w:object w:dxaOrig="580" w:dyaOrig="340">
          <v:shape id="_x0000_i1040" type="#_x0000_t75" style="width:35.25pt;height:21pt" o:ole="">
            <v:imagedata r:id="rId36" o:title=""/>
          </v:shape>
          <o:OLEObject Type="Embed" ProgID="Equation.3" ShapeID="_x0000_i1040" DrawAspect="Content" ObjectID="_1612452604" r:id="rId37"/>
        </w:object>
      </w:r>
      <w:r w:rsidR="001F0899" w:rsidRPr="001F0899">
        <w:rPr>
          <w:sz w:val="28"/>
          <w:szCs w:val="28"/>
          <w:lang w:val="uk-UA"/>
        </w:rPr>
        <w:t xml:space="preserve"> у точці А(-1;1).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1F0899" w:rsidRPr="001F0899" w:rsidTr="00126E73">
        <w:trPr>
          <w:jc w:val="center"/>
        </w:trPr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Д</w:t>
            </w:r>
          </w:p>
        </w:tc>
      </w:tr>
      <w:tr w:rsidR="001F0899" w:rsidRPr="001F0899" w:rsidTr="00751118">
        <w:trPr>
          <w:jc w:val="center"/>
        </w:trPr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0"/>
                <w:sz w:val="28"/>
                <w:szCs w:val="28"/>
                <w:lang w:val="uk-UA"/>
              </w:rPr>
              <w:object w:dxaOrig="980" w:dyaOrig="279">
                <v:shape id="_x0000_i1041" type="#_x0000_t75" style="width:61.5pt;height:18pt" o:ole="">
                  <v:imagedata r:id="rId38" o:title=""/>
                </v:shape>
                <o:OLEObject Type="Embed" ProgID="Equation.3" ShapeID="_x0000_i1041" DrawAspect="Content" ObjectID="_1612452605" r:id="rId39"/>
              </w:objec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0"/>
                <w:sz w:val="28"/>
                <w:szCs w:val="28"/>
                <w:lang w:val="uk-UA"/>
              </w:rPr>
              <w:object w:dxaOrig="960" w:dyaOrig="279">
                <v:shape id="_x0000_i1042" type="#_x0000_t75" style="width:60.75pt;height:18pt" o:ole="">
                  <v:imagedata r:id="rId40" o:title=""/>
                </v:shape>
                <o:OLEObject Type="Embed" ProgID="Equation.3" ShapeID="_x0000_i1042" DrawAspect="Content" ObjectID="_1612452606" r:id="rId41"/>
              </w:objec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0"/>
                <w:sz w:val="28"/>
                <w:szCs w:val="28"/>
                <w:lang w:val="uk-UA"/>
              </w:rPr>
              <w:object w:dxaOrig="960" w:dyaOrig="279">
                <v:shape id="_x0000_i1043" type="#_x0000_t75" style="width:60.75pt;height:18pt" o:ole="">
                  <v:imagedata r:id="rId42" o:title=""/>
                </v:shape>
                <o:OLEObject Type="Embed" ProgID="Equation.3" ShapeID="_x0000_i1043" DrawAspect="Content" ObjectID="_1612452607" r:id="rId43"/>
              </w:objec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0"/>
                <w:sz w:val="28"/>
                <w:szCs w:val="28"/>
                <w:lang w:val="uk-UA"/>
              </w:rPr>
              <w:object w:dxaOrig="840" w:dyaOrig="279">
                <v:shape id="_x0000_i1044" type="#_x0000_t75" style="width:60pt;height:20.25pt" o:ole="">
                  <v:imagedata r:id="rId44" o:title=""/>
                </v:shape>
                <o:OLEObject Type="Embed" ProgID="Equation.3" ShapeID="_x0000_i1044" DrawAspect="Content" ObjectID="_1612452608" r:id="rId45"/>
              </w:object>
            </w:r>
          </w:p>
        </w:tc>
        <w:tc>
          <w:tcPr>
            <w:tcW w:w="1915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0"/>
                <w:sz w:val="28"/>
                <w:szCs w:val="28"/>
                <w:lang w:val="uk-UA"/>
              </w:rPr>
              <w:object w:dxaOrig="880" w:dyaOrig="279">
                <v:shape id="_x0000_i1045" type="#_x0000_t75" style="width:60.75pt;height:19.5pt" o:ole="">
                  <v:imagedata r:id="rId46" o:title=""/>
                </v:shape>
                <o:OLEObject Type="Embed" ProgID="Equation.3" ShapeID="_x0000_i1045" DrawAspect="Content" ObjectID="_1612452609" r:id="rId47"/>
              </w:object>
            </w:r>
          </w:p>
        </w:tc>
      </w:tr>
    </w:tbl>
    <w:p w:rsidR="001F0899" w:rsidRPr="00B039DD" w:rsidRDefault="001F0899" w:rsidP="00126E73">
      <w:pPr>
        <w:ind w:hanging="284"/>
        <w:jc w:val="both"/>
        <w:rPr>
          <w:sz w:val="28"/>
          <w:szCs w:val="28"/>
          <w:lang w:val="uk-UA"/>
        </w:rPr>
      </w:pPr>
      <w:r w:rsidRPr="00B039DD">
        <w:rPr>
          <w:sz w:val="28"/>
          <w:szCs w:val="28"/>
          <w:lang w:val="uk-UA"/>
        </w:rPr>
        <w:t xml:space="preserve">10. </w:t>
      </w:r>
      <w:r w:rsidR="00B039DD" w:rsidRPr="00B039DD">
        <w:rPr>
          <w:sz w:val="28"/>
          <w:szCs w:val="28"/>
          <w:lang w:val="uk-UA"/>
        </w:rPr>
        <w:t xml:space="preserve">Зазначте формулу для обчислення площі фігури, обмеженої лініями </w:t>
      </w:r>
      <w:r w:rsidR="00B039DD" w:rsidRPr="00B039DD">
        <w:rPr>
          <w:noProof/>
          <w:position w:val="-10"/>
          <w:sz w:val="28"/>
          <w:szCs w:val="28"/>
        </w:rPr>
        <w:drawing>
          <wp:inline distT="0" distB="0" distL="0" distR="0">
            <wp:extent cx="485775" cy="286483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DD" w:rsidRPr="00B039DD">
        <w:rPr>
          <w:sz w:val="28"/>
          <w:szCs w:val="28"/>
          <w:lang w:val="uk-UA"/>
        </w:rPr>
        <w:t xml:space="preserve">, </w:t>
      </w:r>
      <w:r w:rsidR="00B039DD" w:rsidRPr="00B039DD">
        <w:rPr>
          <w:noProof/>
          <w:position w:val="-10"/>
          <w:sz w:val="28"/>
          <w:szCs w:val="28"/>
        </w:rPr>
        <w:drawing>
          <wp:inline distT="0" distB="0" distL="0" distR="0">
            <wp:extent cx="552450" cy="262414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30" cy="2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DD" w:rsidRPr="00B039DD">
        <w:rPr>
          <w:sz w:val="28"/>
          <w:szCs w:val="28"/>
          <w:lang w:val="uk-U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1F0899" w:rsidRPr="001F0899" w:rsidTr="00126E73">
        <w:trPr>
          <w:jc w:val="center"/>
        </w:trPr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15" w:type="dxa"/>
          </w:tcPr>
          <w:p w:rsidR="001F0899" w:rsidRPr="001F0899" w:rsidRDefault="001F0899" w:rsidP="00126E73">
            <w:pPr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Д</w:t>
            </w:r>
          </w:p>
        </w:tc>
      </w:tr>
      <w:tr w:rsidR="00B039DD" w:rsidRPr="001F0899" w:rsidTr="00751118">
        <w:trPr>
          <w:jc w:val="center"/>
        </w:trPr>
        <w:tc>
          <w:tcPr>
            <w:tcW w:w="1914" w:type="dxa"/>
          </w:tcPr>
          <w:p w:rsidR="00B039DD" w:rsidRPr="004F4BF0" w:rsidRDefault="00126E73" w:rsidP="00126E73">
            <w:pPr>
              <w:jc w:val="center"/>
              <w:rPr>
                <w:lang w:val="uk-UA"/>
              </w:rPr>
            </w:pPr>
            <w:r w:rsidRPr="000A3B06">
              <w:rPr>
                <w:position w:val="-32"/>
                <w:lang w:val="uk-UA"/>
              </w:rPr>
              <w:pict>
                <v:shape id="_x0000_i1046" type="#_x0000_t75" style="width:66pt;height:44.25pt">
                  <v:imagedata r:id="rId50" o:title=""/>
                </v:shape>
              </w:pict>
            </w:r>
          </w:p>
        </w:tc>
        <w:tc>
          <w:tcPr>
            <w:tcW w:w="1914" w:type="dxa"/>
          </w:tcPr>
          <w:p w:rsidR="00B039DD" w:rsidRPr="004F4BF0" w:rsidRDefault="00126E73" w:rsidP="00126E73">
            <w:pPr>
              <w:jc w:val="center"/>
              <w:rPr>
                <w:lang w:val="uk-UA"/>
              </w:rPr>
            </w:pPr>
            <w:r w:rsidRPr="000A3B06">
              <w:rPr>
                <w:position w:val="-32"/>
                <w:lang w:val="uk-UA"/>
              </w:rPr>
              <w:pict>
                <v:shape id="_x0000_i1047" type="#_x0000_t75" style="width:66pt;height:44.25pt">
                  <v:imagedata r:id="rId51" o:title=""/>
                </v:shape>
              </w:pict>
            </w:r>
          </w:p>
        </w:tc>
        <w:tc>
          <w:tcPr>
            <w:tcW w:w="1914" w:type="dxa"/>
          </w:tcPr>
          <w:p w:rsidR="00B039DD" w:rsidRPr="004F4BF0" w:rsidRDefault="00126E73" w:rsidP="00126E73">
            <w:pPr>
              <w:jc w:val="center"/>
              <w:rPr>
                <w:lang w:val="uk-UA"/>
              </w:rPr>
            </w:pPr>
            <w:r w:rsidRPr="000A3B06">
              <w:rPr>
                <w:position w:val="-32"/>
                <w:lang w:val="uk-UA"/>
              </w:rPr>
              <w:pict>
                <v:shape id="_x0000_i1048" type="#_x0000_t75" style="width:67.5pt;height:44.25pt">
                  <v:imagedata r:id="rId52" o:title=""/>
                </v:shape>
              </w:pict>
            </w:r>
          </w:p>
        </w:tc>
        <w:tc>
          <w:tcPr>
            <w:tcW w:w="1914" w:type="dxa"/>
          </w:tcPr>
          <w:p w:rsidR="00B039DD" w:rsidRPr="004F4BF0" w:rsidRDefault="00126E73" w:rsidP="00126E73">
            <w:pPr>
              <w:jc w:val="center"/>
              <w:rPr>
                <w:lang w:val="uk-UA"/>
              </w:rPr>
            </w:pPr>
            <w:r w:rsidRPr="000A3B06">
              <w:rPr>
                <w:position w:val="-32"/>
                <w:lang w:val="uk-UA"/>
              </w:rPr>
              <w:pict>
                <v:shape id="_x0000_i1049" type="#_x0000_t75" style="width:67.5pt;height:44.25pt">
                  <v:imagedata r:id="rId53" o:title=""/>
                </v:shape>
              </w:pict>
            </w:r>
          </w:p>
        </w:tc>
        <w:tc>
          <w:tcPr>
            <w:tcW w:w="1915" w:type="dxa"/>
          </w:tcPr>
          <w:p w:rsidR="00B039DD" w:rsidRPr="004F4BF0" w:rsidRDefault="00126E73" w:rsidP="00126E73">
            <w:pPr>
              <w:jc w:val="center"/>
              <w:rPr>
                <w:lang w:val="uk-UA"/>
              </w:rPr>
            </w:pPr>
            <w:r w:rsidRPr="000A3B06">
              <w:rPr>
                <w:position w:val="-32"/>
                <w:lang w:val="uk-UA"/>
              </w:rPr>
              <w:pict>
                <v:shape id="_x0000_i1050" type="#_x0000_t75" style="width:64.5pt;height:43.5pt">
                  <v:imagedata r:id="rId54" o:title=""/>
                </v:shape>
              </w:pict>
            </w:r>
          </w:p>
        </w:tc>
      </w:tr>
    </w:tbl>
    <w:p w:rsidR="001F0899" w:rsidRPr="001F0899" w:rsidRDefault="001F0899" w:rsidP="00126E73">
      <w:pPr>
        <w:widowControl w:val="0"/>
        <w:ind w:hanging="284"/>
        <w:jc w:val="both"/>
        <w:rPr>
          <w:sz w:val="28"/>
          <w:szCs w:val="28"/>
          <w:lang w:val="uk-UA"/>
        </w:rPr>
      </w:pPr>
      <w:r w:rsidRPr="001F0899">
        <w:rPr>
          <w:sz w:val="28"/>
          <w:szCs w:val="28"/>
          <w:lang w:val="uk-UA"/>
        </w:rPr>
        <w:lastRenderedPageBreak/>
        <w:t>11. Скількома способами може розміститися родина з трьох осіб у чотиримісному купе, якщо інших пасажирів у купе немає?</w:t>
      </w:r>
    </w:p>
    <w:tbl>
      <w:tblPr>
        <w:tblStyle w:val="a4"/>
        <w:tblW w:w="0" w:type="auto"/>
        <w:tblLook w:val="01E0"/>
      </w:tblPr>
      <w:tblGrid>
        <w:gridCol w:w="1915"/>
        <w:gridCol w:w="1913"/>
        <w:gridCol w:w="1914"/>
        <w:gridCol w:w="1913"/>
        <w:gridCol w:w="1916"/>
      </w:tblGrid>
      <w:tr w:rsidR="001F0899" w:rsidRPr="001F0899" w:rsidTr="00126E73">
        <w:tc>
          <w:tcPr>
            <w:tcW w:w="1915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13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13" w:type="dxa"/>
            <w:shd w:val="clear" w:color="auto" w:fill="auto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16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Д</w:t>
            </w:r>
          </w:p>
        </w:tc>
      </w:tr>
      <w:tr w:rsidR="001F0899" w:rsidRPr="001F0899" w:rsidTr="00751118">
        <w:tc>
          <w:tcPr>
            <w:tcW w:w="1915" w:type="dxa"/>
          </w:tcPr>
          <w:p w:rsidR="001F0899" w:rsidRPr="001F0899" w:rsidRDefault="0015195D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14"/>
                <w:sz w:val="28"/>
                <w:szCs w:val="28"/>
                <w:lang w:val="uk-UA"/>
              </w:rPr>
              <w:t>6</w:t>
            </w:r>
          </w:p>
        </w:tc>
        <w:tc>
          <w:tcPr>
            <w:tcW w:w="1913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4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4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4"/>
                <w:sz w:val="28"/>
                <w:szCs w:val="28"/>
                <w:lang w:val="uk-UA"/>
              </w:rPr>
              <w:t>9</w:t>
            </w:r>
          </w:p>
        </w:tc>
        <w:tc>
          <w:tcPr>
            <w:tcW w:w="1913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4"/>
                <w:sz w:val="28"/>
                <w:szCs w:val="28"/>
                <w:lang w:val="uk-UA"/>
              </w:rPr>
              <w:t>24</w:t>
            </w:r>
          </w:p>
        </w:tc>
        <w:tc>
          <w:tcPr>
            <w:tcW w:w="1916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position w:val="-14"/>
                <w:sz w:val="28"/>
                <w:szCs w:val="28"/>
                <w:lang w:val="uk-UA"/>
              </w:rPr>
              <w:t>36</w:t>
            </w:r>
          </w:p>
        </w:tc>
      </w:tr>
    </w:tbl>
    <w:p w:rsidR="001F0899" w:rsidRPr="001F0899" w:rsidRDefault="001F0899" w:rsidP="00126E73">
      <w:pPr>
        <w:widowControl w:val="0"/>
        <w:ind w:hanging="284"/>
        <w:jc w:val="both"/>
        <w:rPr>
          <w:sz w:val="28"/>
          <w:szCs w:val="28"/>
          <w:lang w:val="uk-UA"/>
        </w:rPr>
      </w:pPr>
      <w:r w:rsidRPr="001F0899">
        <w:rPr>
          <w:sz w:val="28"/>
          <w:szCs w:val="28"/>
          <w:lang w:val="uk-UA"/>
        </w:rPr>
        <w:t>12. Абонент забув останню цифру в номері телефону</w:t>
      </w:r>
      <w:r w:rsidR="0015195D">
        <w:rPr>
          <w:sz w:val="28"/>
          <w:szCs w:val="28"/>
          <w:lang w:val="uk-UA"/>
        </w:rPr>
        <w:t>, пам’ятаючи лише що це не 0 і не 5</w:t>
      </w:r>
      <w:r w:rsidRPr="001F0899">
        <w:rPr>
          <w:sz w:val="28"/>
          <w:szCs w:val="28"/>
          <w:lang w:val="uk-UA"/>
        </w:rPr>
        <w:t xml:space="preserve">. Яка ймовірність того, що він вгадає потрібний номер? </w:t>
      </w:r>
    </w:p>
    <w:tbl>
      <w:tblPr>
        <w:tblStyle w:val="a4"/>
        <w:tblW w:w="0" w:type="auto"/>
        <w:tblLook w:val="01E0"/>
      </w:tblPr>
      <w:tblGrid>
        <w:gridCol w:w="1912"/>
        <w:gridCol w:w="1911"/>
        <w:gridCol w:w="1911"/>
        <w:gridCol w:w="1925"/>
        <w:gridCol w:w="1912"/>
      </w:tblGrid>
      <w:tr w:rsidR="001F0899" w:rsidRPr="001F0899" w:rsidTr="00126E73">
        <w:tc>
          <w:tcPr>
            <w:tcW w:w="1912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11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11" w:type="dxa"/>
            <w:shd w:val="clear" w:color="auto" w:fill="auto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25" w:type="dxa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912" w:type="dxa"/>
            <w:shd w:val="clear" w:color="auto" w:fill="auto"/>
          </w:tcPr>
          <w:p w:rsidR="001F0899" w:rsidRPr="001F0899" w:rsidRDefault="001F0899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0899">
              <w:rPr>
                <w:sz w:val="28"/>
                <w:szCs w:val="28"/>
                <w:lang w:val="uk-UA"/>
              </w:rPr>
              <w:t>Д</w:t>
            </w:r>
          </w:p>
        </w:tc>
      </w:tr>
      <w:tr w:rsidR="001F0899" w:rsidRPr="001F0899" w:rsidTr="001F0899">
        <w:trPr>
          <w:trHeight w:val="518"/>
        </w:trPr>
        <w:tc>
          <w:tcPr>
            <w:tcW w:w="1912" w:type="dxa"/>
          </w:tcPr>
          <w:p w:rsidR="001F0899" w:rsidRPr="001F0899" w:rsidRDefault="000A3B06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1" w:type="dxa"/>
          </w:tcPr>
          <w:p w:rsidR="001F0899" w:rsidRPr="001F0899" w:rsidRDefault="000A3B06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1" w:type="dxa"/>
          </w:tcPr>
          <w:p w:rsidR="001F0899" w:rsidRPr="001F0899" w:rsidRDefault="000A3B06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25" w:type="dxa"/>
          </w:tcPr>
          <w:p w:rsidR="001F0899" w:rsidRPr="001F0899" w:rsidRDefault="000A3B06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2" w:type="dxa"/>
          </w:tcPr>
          <w:p w:rsidR="001F0899" w:rsidRPr="001F0899" w:rsidRDefault="000A3B06" w:rsidP="00126E73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8C7498" w:rsidRDefault="008C7498" w:rsidP="00126E73">
      <w:pPr>
        <w:ind w:right="-426" w:hanging="360"/>
        <w:jc w:val="center"/>
        <w:rPr>
          <w:sz w:val="28"/>
          <w:szCs w:val="28"/>
          <w:lang w:val="uk-UA"/>
        </w:rPr>
      </w:pPr>
    </w:p>
    <w:p w:rsidR="004D2B98" w:rsidRPr="005B2303" w:rsidRDefault="002D1EA4" w:rsidP="00126E73">
      <w:pPr>
        <w:ind w:right="54" w:hanging="360"/>
        <w:jc w:val="both"/>
        <w:rPr>
          <w:lang w:val="uk-UA"/>
        </w:rPr>
      </w:pPr>
      <w:r w:rsidRPr="005B2303">
        <w:rPr>
          <w:sz w:val="28"/>
          <w:szCs w:val="28"/>
          <w:lang w:val="uk-UA"/>
        </w:rPr>
        <w:t>1</w:t>
      </w:r>
      <w:r w:rsidR="008C7498">
        <w:rPr>
          <w:sz w:val="28"/>
          <w:szCs w:val="28"/>
          <w:lang w:val="uk-UA"/>
        </w:rPr>
        <w:t>3</w:t>
      </w:r>
      <w:r w:rsidRPr="005B2303">
        <w:rPr>
          <w:sz w:val="28"/>
          <w:szCs w:val="28"/>
          <w:lang w:val="uk-UA"/>
        </w:rPr>
        <w:t xml:space="preserve">. </w:t>
      </w:r>
      <w:r w:rsidR="004D2B98" w:rsidRPr="005B2303">
        <w:rPr>
          <w:sz w:val="28"/>
          <w:szCs w:val="28"/>
          <w:lang w:val="uk-UA"/>
        </w:rPr>
        <w:t>На прямій відмітили кілька точок. Після цього між кожними двома сусідніми точками поставили ще по точці. Таку операцію виконали кілька разів (може бути один раз). В результаті на прямий виявилося 65 точок. Скільки точок могло бути на прямій спочатку?</w:t>
      </w:r>
    </w:p>
    <w:p w:rsidR="004D2B98" w:rsidRDefault="004D2B98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Pr="00D05901" w:rsidRDefault="00320064" w:rsidP="00126E73">
      <w:pPr>
        <w:ind w:right="54" w:hanging="360"/>
        <w:jc w:val="both"/>
        <w:rPr>
          <w:sz w:val="28"/>
          <w:szCs w:val="28"/>
        </w:rPr>
      </w:pPr>
    </w:p>
    <w:p w:rsidR="00707005" w:rsidRPr="00D05901" w:rsidRDefault="00707005" w:rsidP="00126E73">
      <w:pPr>
        <w:ind w:right="54" w:hanging="360"/>
        <w:jc w:val="both"/>
        <w:rPr>
          <w:sz w:val="28"/>
          <w:szCs w:val="28"/>
        </w:rPr>
      </w:pPr>
    </w:p>
    <w:p w:rsidR="00707005" w:rsidRPr="00D05901" w:rsidRDefault="00707005" w:rsidP="00126E73">
      <w:pPr>
        <w:ind w:right="54" w:hanging="360"/>
        <w:jc w:val="right"/>
        <w:rPr>
          <w:i/>
          <w:sz w:val="24"/>
          <w:szCs w:val="24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en-US"/>
        </w:rPr>
      </w:pPr>
    </w:p>
    <w:p w:rsidR="00126E73" w:rsidRPr="00126E73" w:rsidRDefault="00126E73" w:rsidP="00126E73">
      <w:pPr>
        <w:ind w:right="54" w:hanging="360"/>
        <w:jc w:val="both"/>
        <w:rPr>
          <w:sz w:val="28"/>
          <w:szCs w:val="28"/>
          <w:lang w:val="en-US"/>
        </w:rPr>
      </w:pPr>
    </w:p>
    <w:p w:rsidR="008C7498" w:rsidRDefault="004D2B98" w:rsidP="00126E73">
      <w:pPr>
        <w:ind w:right="54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C749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8C7498" w:rsidRPr="005B2303">
        <w:rPr>
          <w:sz w:val="28"/>
          <w:szCs w:val="28"/>
          <w:lang w:val="uk-UA"/>
        </w:rPr>
        <w:t>Ціна квитка на стадіон була 200 грн. Після зниження цін на квитки, кількість глядачів на стадіоні збільшилася на 50%, а виручка з проданих квитків збільшилася на 14%. Скільки став коштувати квиток</w:t>
      </w:r>
      <w:r w:rsidR="002E3A3C">
        <w:rPr>
          <w:sz w:val="28"/>
          <w:szCs w:val="28"/>
          <w:lang w:val="uk-UA"/>
        </w:rPr>
        <w:t xml:space="preserve"> </w:t>
      </w:r>
      <w:r w:rsidR="008C7498" w:rsidRPr="005B2303">
        <w:rPr>
          <w:sz w:val="28"/>
          <w:szCs w:val="28"/>
          <w:lang w:val="uk-UA"/>
        </w:rPr>
        <w:t>на стадіон після зниження ціни?</w:t>
      </w: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320064" w:rsidRDefault="00320064" w:rsidP="00126E73">
      <w:pPr>
        <w:ind w:right="54" w:hanging="360"/>
        <w:jc w:val="both"/>
        <w:rPr>
          <w:sz w:val="28"/>
          <w:szCs w:val="28"/>
          <w:lang w:val="uk-UA"/>
        </w:rPr>
      </w:pPr>
    </w:p>
    <w:p w:rsidR="004D2B98" w:rsidRDefault="004D2B98" w:rsidP="00126E73">
      <w:pPr>
        <w:ind w:right="54" w:hanging="360"/>
        <w:jc w:val="both"/>
        <w:rPr>
          <w:sz w:val="28"/>
          <w:szCs w:val="28"/>
          <w:lang w:val="en-US"/>
        </w:rPr>
      </w:pPr>
    </w:p>
    <w:p w:rsidR="00126E73" w:rsidRPr="00126E73" w:rsidRDefault="00126E73" w:rsidP="00126E73">
      <w:pPr>
        <w:ind w:right="54" w:hanging="360"/>
        <w:jc w:val="both"/>
        <w:rPr>
          <w:sz w:val="28"/>
          <w:szCs w:val="28"/>
          <w:lang w:val="en-US"/>
        </w:rPr>
      </w:pPr>
    </w:p>
    <w:p w:rsidR="002D1EA4" w:rsidRPr="005B2303" w:rsidRDefault="008C7498" w:rsidP="00126E73">
      <w:pPr>
        <w:ind w:right="54" w:hanging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2E3A3C">
        <w:rPr>
          <w:sz w:val="28"/>
          <w:szCs w:val="28"/>
          <w:lang w:val="uk-UA"/>
        </w:rPr>
        <w:t>На столі лежать 18 олівців. Двоє гравців по черзі беруть один, два або три олівці.</w:t>
      </w:r>
      <w:r w:rsidR="00DB284F">
        <w:rPr>
          <w:sz w:val="28"/>
          <w:szCs w:val="28"/>
          <w:lang w:val="uk-UA"/>
        </w:rPr>
        <w:t xml:space="preserve"> Програє той, хто візьме останній олівець. Як повинен грати перший гравець, щоб виграти</w:t>
      </w:r>
      <w:r w:rsidR="002D1EA4" w:rsidRPr="005B2303">
        <w:rPr>
          <w:sz w:val="28"/>
          <w:szCs w:val="28"/>
          <w:lang w:val="uk-UA"/>
        </w:rPr>
        <w:t>?</w:t>
      </w:r>
      <w:r w:rsidR="00DB284F">
        <w:rPr>
          <w:sz w:val="28"/>
          <w:szCs w:val="28"/>
          <w:lang w:val="uk-UA"/>
        </w:rPr>
        <w:t xml:space="preserve"> Чи існує така стратегія гри?</w:t>
      </w:r>
    </w:p>
    <w:p w:rsidR="002D1EA4" w:rsidRPr="00D05901" w:rsidRDefault="002D1EA4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p w:rsidR="00707005" w:rsidRPr="00D05901" w:rsidRDefault="00707005" w:rsidP="00126E73">
      <w:pPr>
        <w:ind w:left="-709" w:right="-426" w:firstLine="284"/>
        <w:jc w:val="center"/>
        <w:rPr>
          <w:lang w:val="uk-UA"/>
        </w:rPr>
      </w:pPr>
    </w:p>
    <w:sectPr w:rsidR="00707005" w:rsidRPr="00D05901" w:rsidSect="00B1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D36"/>
    <w:multiLevelType w:val="hybridMultilevel"/>
    <w:tmpl w:val="EF3C988E"/>
    <w:lvl w:ilvl="0" w:tplc="28C6AF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4E4B"/>
    <w:multiLevelType w:val="hybridMultilevel"/>
    <w:tmpl w:val="83885FBE"/>
    <w:lvl w:ilvl="0" w:tplc="7BF61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33E84"/>
    <w:multiLevelType w:val="hybridMultilevel"/>
    <w:tmpl w:val="3564B69C"/>
    <w:lvl w:ilvl="0" w:tplc="E1F2C0A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60F31541"/>
    <w:multiLevelType w:val="hybridMultilevel"/>
    <w:tmpl w:val="BE369DE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553D0"/>
    <w:multiLevelType w:val="hybridMultilevel"/>
    <w:tmpl w:val="2C1CAB6A"/>
    <w:lvl w:ilvl="0" w:tplc="B680F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A4"/>
    <w:rsid w:val="000A3B06"/>
    <w:rsid w:val="00126E73"/>
    <w:rsid w:val="0015195D"/>
    <w:rsid w:val="001F0899"/>
    <w:rsid w:val="002D1EA4"/>
    <w:rsid w:val="002E3A3C"/>
    <w:rsid w:val="00320064"/>
    <w:rsid w:val="00336EBC"/>
    <w:rsid w:val="003F66A7"/>
    <w:rsid w:val="0048648E"/>
    <w:rsid w:val="004D2B98"/>
    <w:rsid w:val="005A5422"/>
    <w:rsid w:val="00656E42"/>
    <w:rsid w:val="00707005"/>
    <w:rsid w:val="007403E7"/>
    <w:rsid w:val="008C7498"/>
    <w:rsid w:val="00925ABE"/>
    <w:rsid w:val="00A837E7"/>
    <w:rsid w:val="00AB0A99"/>
    <w:rsid w:val="00B039DD"/>
    <w:rsid w:val="00B151D2"/>
    <w:rsid w:val="00C23E5A"/>
    <w:rsid w:val="00D05901"/>
    <w:rsid w:val="00DB284F"/>
    <w:rsid w:val="00EC09E3"/>
    <w:rsid w:val="00F0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E3"/>
    <w:pPr>
      <w:ind w:left="720"/>
      <w:contextualSpacing/>
    </w:pPr>
  </w:style>
  <w:style w:type="table" w:styleId="a4">
    <w:name w:val="Table Grid"/>
    <w:basedOn w:val="a1"/>
    <w:rsid w:val="00EC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89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E3"/>
    <w:pPr>
      <w:ind w:left="720"/>
      <w:contextualSpacing/>
    </w:pPr>
  </w:style>
  <w:style w:type="table" w:styleId="a4">
    <w:name w:val="Table Grid"/>
    <w:basedOn w:val="a1"/>
    <w:rsid w:val="00EC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89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microsoft.com/office/2007/relationships/stylesWithEffects" Target="stylesWithEffects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cp:lastPrinted>2017-03-31T13:40:00Z</cp:lastPrinted>
  <dcterms:created xsi:type="dcterms:W3CDTF">2019-02-23T16:43:00Z</dcterms:created>
  <dcterms:modified xsi:type="dcterms:W3CDTF">2019-02-23T16:43:00Z</dcterms:modified>
</cp:coreProperties>
</file>